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A6" w:rsidRDefault="00126AA6" w:rsidP="00126AA6">
      <w:pPr>
        <w:jc w:val="center"/>
        <w:rPr>
          <w:sz w:val="28"/>
          <w:szCs w:val="28"/>
        </w:rPr>
      </w:pPr>
    </w:p>
    <w:p w:rsidR="00126AA6" w:rsidRDefault="00126AA6" w:rsidP="00126AA6">
      <w:pPr>
        <w:jc w:val="center"/>
        <w:rPr>
          <w:sz w:val="28"/>
          <w:szCs w:val="28"/>
        </w:rPr>
      </w:pPr>
    </w:p>
    <w:p w:rsidR="00126AA6" w:rsidRDefault="00126AA6" w:rsidP="00126AA6">
      <w:pPr>
        <w:jc w:val="center"/>
        <w:rPr>
          <w:sz w:val="28"/>
          <w:szCs w:val="28"/>
        </w:rPr>
      </w:pPr>
    </w:p>
    <w:p w:rsidR="00D31828" w:rsidRDefault="00D31828" w:rsidP="00126AA6">
      <w:pPr>
        <w:jc w:val="center"/>
        <w:rPr>
          <w:sz w:val="28"/>
          <w:szCs w:val="28"/>
        </w:rPr>
      </w:pPr>
    </w:p>
    <w:p w:rsidR="00D31828" w:rsidRDefault="00D31828" w:rsidP="00126AA6">
      <w:pPr>
        <w:jc w:val="center"/>
        <w:rPr>
          <w:sz w:val="28"/>
          <w:szCs w:val="28"/>
        </w:rPr>
      </w:pPr>
    </w:p>
    <w:p w:rsidR="00D31828" w:rsidRDefault="00D31828" w:rsidP="00126AA6">
      <w:pPr>
        <w:jc w:val="center"/>
        <w:rPr>
          <w:sz w:val="28"/>
          <w:szCs w:val="28"/>
        </w:rPr>
      </w:pPr>
    </w:p>
    <w:p w:rsidR="00D31828" w:rsidRDefault="00D31828" w:rsidP="00126AA6">
      <w:pPr>
        <w:jc w:val="center"/>
        <w:rPr>
          <w:sz w:val="28"/>
          <w:szCs w:val="28"/>
        </w:rPr>
      </w:pPr>
    </w:p>
    <w:p w:rsidR="00126AA6" w:rsidRDefault="00126AA6" w:rsidP="00206EFA">
      <w:pPr>
        <w:rPr>
          <w:sz w:val="28"/>
          <w:szCs w:val="28"/>
        </w:rPr>
      </w:pPr>
    </w:p>
    <w:p w:rsidR="00126AA6" w:rsidRDefault="00126AA6" w:rsidP="00126AA6">
      <w:pPr>
        <w:jc w:val="center"/>
        <w:rPr>
          <w:sz w:val="28"/>
          <w:szCs w:val="28"/>
        </w:rPr>
      </w:pPr>
    </w:p>
    <w:p w:rsidR="00126AA6" w:rsidRPr="006B6A8E" w:rsidRDefault="004343FB" w:rsidP="00126AA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126AA6" w:rsidRPr="006B6A8E">
        <w:rPr>
          <w:rFonts w:ascii="Arial" w:hAnsi="Arial" w:cs="Arial"/>
          <w:b/>
          <w:sz w:val="28"/>
          <w:szCs w:val="28"/>
        </w:rPr>
        <w:t xml:space="preserve">. </w:t>
      </w:r>
      <w:r>
        <w:rPr>
          <w:rFonts w:ascii="Arial" w:hAnsi="Arial" w:cs="Arial"/>
          <w:b/>
          <w:sz w:val="28"/>
          <w:szCs w:val="28"/>
        </w:rPr>
        <w:t>TEHNIČKI OPIS</w:t>
      </w:r>
    </w:p>
    <w:p w:rsidR="00126AA6" w:rsidRPr="006B6A8E" w:rsidRDefault="00126AA6" w:rsidP="00126AA6">
      <w:pPr>
        <w:jc w:val="both"/>
        <w:rPr>
          <w:rFonts w:ascii="Arial" w:hAnsi="Arial" w:cs="Arial"/>
          <w:sz w:val="22"/>
          <w:szCs w:val="22"/>
        </w:rPr>
      </w:pPr>
    </w:p>
    <w:p w:rsidR="00126AA6" w:rsidRPr="006B6A8E" w:rsidRDefault="00126AA6" w:rsidP="00126AA6">
      <w:pPr>
        <w:jc w:val="both"/>
        <w:rPr>
          <w:rFonts w:ascii="Arial" w:hAnsi="Arial" w:cs="Arial"/>
          <w:sz w:val="22"/>
          <w:szCs w:val="22"/>
        </w:rPr>
      </w:pPr>
    </w:p>
    <w:p w:rsidR="00126AA6" w:rsidRDefault="00126AA6" w:rsidP="00126AA6">
      <w:pPr>
        <w:jc w:val="both"/>
        <w:rPr>
          <w:rFonts w:ascii="Arial" w:hAnsi="Arial" w:cs="Arial"/>
          <w:sz w:val="22"/>
          <w:szCs w:val="22"/>
        </w:rPr>
      </w:pPr>
    </w:p>
    <w:p w:rsidR="009A6525" w:rsidRDefault="009A6525" w:rsidP="009A6525">
      <w:pPr>
        <w:jc w:val="both"/>
        <w:rPr>
          <w:rFonts w:ascii="Arial" w:hAnsi="Arial" w:cs="Arial"/>
        </w:rPr>
      </w:pPr>
    </w:p>
    <w:p w:rsidR="002132B1" w:rsidRDefault="002132B1" w:rsidP="002132B1">
      <w:pPr>
        <w:jc w:val="both"/>
        <w:rPr>
          <w:rFonts w:ascii="Arial" w:hAnsi="Arial" w:cs="Arial"/>
        </w:rPr>
      </w:pPr>
    </w:p>
    <w:tbl>
      <w:tblPr>
        <w:tblW w:w="0" w:type="auto"/>
        <w:tblInd w:w="392" w:type="dxa"/>
        <w:tblLook w:val="01E0"/>
      </w:tblPr>
      <w:tblGrid>
        <w:gridCol w:w="2943"/>
        <w:gridCol w:w="6412"/>
      </w:tblGrid>
      <w:tr w:rsidR="002132B1" w:rsidTr="002132B1">
        <w:trPr>
          <w:trHeight w:val="1000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INVESTITOR: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Odvodnja  d.o.o. Zadar</w:t>
            </w:r>
          </w:p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Hrvatskog sabora 2d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 Zadar</w:t>
            </w:r>
          </w:p>
        </w:tc>
      </w:tr>
      <w:tr w:rsidR="002132B1" w:rsidTr="002132B1">
        <w:trPr>
          <w:trHeight w:val="968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TVRTKA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PROJEKTANTA 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Hidrokonzalt projektiranje d.o.o. 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Kralja Zvonimira 60 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21210 Solin</w:t>
            </w:r>
          </w:p>
        </w:tc>
      </w:tr>
      <w:tr w:rsidR="002132B1" w:rsidTr="002132B1">
        <w:trPr>
          <w:trHeight w:val="661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PROJEKTA: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CS DRAŽNICE S PRIPADAJUĆIM TLAČNIM CJEVOVODOM </w:t>
            </w:r>
          </w:p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 GRAVITACIJSKIM KOLEKTORIMA U GRADU ZADRU</w:t>
            </w:r>
          </w:p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32B1" w:rsidTr="002132B1">
        <w:trPr>
          <w:trHeight w:val="661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GRAĐEVINA: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Dražnice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 pripadajućim tlačnim cjevovodom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 gravitacijskim kolektorima </w:t>
            </w:r>
          </w:p>
        </w:tc>
      </w:tr>
      <w:tr w:rsidR="002132B1" w:rsidTr="002132B1">
        <w:trPr>
          <w:trHeight w:val="469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VRSTA PROJEKTA 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Glavni građevinski projekt</w:t>
            </w:r>
          </w:p>
        </w:tc>
      </w:tr>
      <w:tr w:rsidR="002132B1" w:rsidTr="002132B1">
        <w:trPr>
          <w:trHeight w:val="469"/>
        </w:trPr>
        <w:tc>
          <w:tcPr>
            <w:tcW w:w="2943" w:type="dxa"/>
            <w:hideMark/>
          </w:tcPr>
          <w:p w:rsidR="002132B1" w:rsidRDefault="002132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BROJ I NAZIV KNJIGE</w:t>
            </w:r>
          </w:p>
        </w:tc>
        <w:tc>
          <w:tcPr>
            <w:tcW w:w="6412" w:type="dxa"/>
          </w:tcPr>
          <w:p w:rsidR="002132B1" w:rsidRDefault="00217F03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Knjiga 1</w:t>
            </w:r>
            <w:r w:rsidR="002132B1">
              <w:rPr>
                <w:rFonts w:ascii="Arial" w:hAnsi="Arial" w:cs="Arial"/>
                <w:sz w:val="22"/>
                <w:szCs w:val="22"/>
              </w:rPr>
              <w:t xml:space="preserve"> - CS </w:t>
            </w:r>
            <w:proofErr w:type="spellStart"/>
            <w:r w:rsidR="002132B1">
              <w:rPr>
                <w:rFonts w:ascii="Arial" w:hAnsi="Arial" w:cs="Arial"/>
                <w:sz w:val="22"/>
                <w:szCs w:val="22"/>
              </w:rPr>
              <w:t>Dražnice</w:t>
            </w:r>
            <w:proofErr w:type="spellEnd"/>
            <w:r w:rsidR="002132B1">
              <w:rPr>
                <w:rFonts w:ascii="Arial" w:hAnsi="Arial" w:cs="Arial"/>
                <w:sz w:val="22"/>
                <w:szCs w:val="22"/>
              </w:rPr>
              <w:t xml:space="preserve"> s pripadajućim tlačnim cjevovodom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i gravitacijskim kolektorima </w:t>
            </w:r>
          </w:p>
          <w:p w:rsidR="002132B1" w:rsidRDefault="002132B1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132B1" w:rsidTr="002132B1">
        <w:trPr>
          <w:trHeight w:val="505"/>
        </w:trPr>
        <w:tc>
          <w:tcPr>
            <w:tcW w:w="2943" w:type="dxa"/>
            <w:hideMark/>
          </w:tcPr>
          <w:p w:rsidR="002132B1" w:rsidRDefault="002132B1">
            <w:p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OZNAKA  PROJEKTA:</w:t>
            </w:r>
          </w:p>
        </w:tc>
        <w:tc>
          <w:tcPr>
            <w:tcW w:w="6412" w:type="dxa"/>
            <w:hideMark/>
          </w:tcPr>
          <w:p w:rsidR="002132B1" w:rsidRDefault="002132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252-ST-02/2015</w:t>
            </w:r>
          </w:p>
        </w:tc>
      </w:tr>
      <w:tr w:rsidR="002132B1" w:rsidTr="002132B1">
        <w:trPr>
          <w:trHeight w:val="850"/>
        </w:trPr>
        <w:tc>
          <w:tcPr>
            <w:tcW w:w="2943" w:type="dxa"/>
            <w:hideMark/>
          </w:tcPr>
          <w:p w:rsidR="002132B1" w:rsidRPr="002132B1" w:rsidRDefault="002132B1">
            <w:pPr>
              <w:pStyle w:val="Naslov3"/>
              <w:rPr>
                <w:rFonts w:eastAsiaTheme="minorEastAsia"/>
                <w:b w:val="0"/>
                <w:sz w:val="22"/>
                <w:szCs w:val="22"/>
              </w:rPr>
            </w:pPr>
            <w:r w:rsidRPr="002132B1">
              <w:rPr>
                <w:rFonts w:eastAsiaTheme="minorEastAsia"/>
                <w:b w:val="0"/>
                <w:sz w:val="22"/>
                <w:szCs w:val="22"/>
              </w:rPr>
              <w:t>GLAVNI PROJEKTANT I PROJEKTANT:</w:t>
            </w:r>
          </w:p>
        </w:tc>
        <w:tc>
          <w:tcPr>
            <w:tcW w:w="6412" w:type="dxa"/>
            <w:hideMark/>
          </w:tcPr>
          <w:p w:rsidR="002132B1" w:rsidRPr="002132B1" w:rsidRDefault="002132B1">
            <w:pPr>
              <w:pStyle w:val="Naslov3"/>
              <w:ind w:left="142" w:hanging="142"/>
              <w:rPr>
                <w:rFonts w:eastAsiaTheme="minorEastAsia"/>
                <w:b w:val="0"/>
                <w:sz w:val="22"/>
                <w:szCs w:val="22"/>
              </w:rPr>
            </w:pPr>
            <w:r w:rsidRPr="002132B1">
              <w:rPr>
                <w:rFonts w:eastAsiaTheme="minorEastAsia"/>
                <w:b w:val="0"/>
                <w:sz w:val="22"/>
                <w:szCs w:val="22"/>
              </w:rPr>
              <w:t>Jerko Polić,dipl.ing.građ.</w:t>
            </w:r>
          </w:p>
        </w:tc>
      </w:tr>
    </w:tbl>
    <w:p w:rsidR="002132B1" w:rsidRDefault="002132B1" w:rsidP="002132B1">
      <w:pPr>
        <w:jc w:val="both"/>
        <w:rPr>
          <w:rFonts w:ascii="Arial" w:hAnsi="Arial" w:cs="Arial"/>
          <w:sz w:val="20"/>
          <w:szCs w:val="20"/>
        </w:rPr>
      </w:pPr>
    </w:p>
    <w:p w:rsidR="009A6525" w:rsidRPr="006B6A8E" w:rsidRDefault="009A6525" w:rsidP="009A6525">
      <w:pPr>
        <w:rPr>
          <w:rFonts w:ascii="Arial" w:hAnsi="Arial" w:cs="Arial"/>
        </w:rPr>
      </w:pPr>
    </w:p>
    <w:p w:rsidR="00BE092D" w:rsidRDefault="00BE092D" w:rsidP="00126AA6">
      <w:pPr>
        <w:rPr>
          <w:rFonts w:ascii="Arial" w:hAnsi="Arial" w:cs="Arial"/>
        </w:rPr>
      </w:pPr>
    </w:p>
    <w:p w:rsidR="00BE092D" w:rsidRPr="006B6A8E" w:rsidRDefault="00BE092D" w:rsidP="00126AA6">
      <w:pPr>
        <w:rPr>
          <w:rFonts w:ascii="Arial" w:hAnsi="Arial" w:cs="Arial"/>
        </w:rPr>
      </w:pPr>
    </w:p>
    <w:p w:rsidR="00BE092D" w:rsidRDefault="00BE092D" w:rsidP="00126AA6">
      <w:pPr>
        <w:rPr>
          <w:rFonts w:ascii="Arial" w:hAnsi="Arial" w:cs="Arial"/>
        </w:rPr>
      </w:pPr>
    </w:p>
    <w:p w:rsidR="008E2B61" w:rsidRDefault="008E2B61" w:rsidP="00126AA6">
      <w:pPr>
        <w:rPr>
          <w:rFonts w:ascii="Arial" w:hAnsi="Arial" w:cs="Arial"/>
        </w:rPr>
      </w:pPr>
    </w:p>
    <w:p w:rsidR="008E2B61" w:rsidRDefault="008E2B61" w:rsidP="00126AA6">
      <w:pPr>
        <w:rPr>
          <w:rFonts w:ascii="Arial" w:hAnsi="Arial" w:cs="Arial"/>
        </w:rPr>
      </w:pPr>
    </w:p>
    <w:p w:rsidR="008E2B61" w:rsidRDefault="008E2B61" w:rsidP="00126AA6">
      <w:pPr>
        <w:rPr>
          <w:rFonts w:ascii="Arial" w:hAnsi="Arial" w:cs="Arial"/>
        </w:rPr>
      </w:pPr>
    </w:p>
    <w:p w:rsidR="008E2B61" w:rsidRDefault="008E2B61" w:rsidP="00126AA6">
      <w:pPr>
        <w:rPr>
          <w:rFonts w:ascii="Arial" w:hAnsi="Arial" w:cs="Arial"/>
        </w:rPr>
      </w:pPr>
    </w:p>
    <w:p w:rsidR="00003B76" w:rsidRDefault="00003B76" w:rsidP="00126AA6">
      <w:pPr>
        <w:rPr>
          <w:rFonts w:ascii="Arial" w:hAnsi="Arial" w:cs="Arial"/>
        </w:rPr>
      </w:pPr>
    </w:p>
    <w:p w:rsidR="008E2B61" w:rsidRPr="008E2B61" w:rsidRDefault="008E2B61" w:rsidP="00126AA6">
      <w:pPr>
        <w:rPr>
          <w:rFonts w:ascii="Arial" w:hAnsi="Arial" w:cs="Arial"/>
          <w:sz w:val="20"/>
          <w:szCs w:val="20"/>
        </w:rPr>
      </w:pPr>
    </w:p>
    <w:p w:rsidR="007C7BAC" w:rsidRDefault="007C7BAC" w:rsidP="007C7BAC">
      <w:pPr>
        <w:tabs>
          <w:tab w:val="left" w:pos="6720"/>
        </w:tabs>
        <w:jc w:val="center"/>
        <w:rPr>
          <w:rFonts w:ascii="Arial" w:hAnsi="Arial" w:cs="Arial"/>
          <w:sz w:val="20"/>
          <w:szCs w:val="20"/>
        </w:rPr>
      </w:pPr>
      <w:r w:rsidRPr="00BE092D">
        <w:rPr>
          <w:rFonts w:ascii="Arial" w:hAnsi="Arial" w:cs="Arial"/>
          <w:sz w:val="20"/>
          <w:szCs w:val="20"/>
        </w:rPr>
        <w:t xml:space="preserve">Solin, </w:t>
      </w:r>
      <w:r w:rsidR="00A44870">
        <w:rPr>
          <w:rFonts w:ascii="Arial" w:hAnsi="Arial" w:cs="Arial"/>
          <w:sz w:val="20"/>
          <w:szCs w:val="20"/>
        </w:rPr>
        <w:t>veljača 2016</w:t>
      </w:r>
      <w:r w:rsidRPr="00BE092D">
        <w:rPr>
          <w:rFonts w:ascii="Arial" w:hAnsi="Arial" w:cs="Arial"/>
          <w:sz w:val="20"/>
          <w:szCs w:val="20"/>
        </w:rPr>
        <w:t>.</w:t>
      </w:r>
    </w:p>
    <w:p w:rsidR="00B33207" w:rsidRDefault="004343FB" w:rsidP="005246AE">
      <w:pPr>
        <w:ind w:left="-142" w:right="-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</w:t>
      </w:r>
      <w:r w:rsidR="007D76E7" w:rsidRPr="005D5371">
        <w:rPr>
          <w:rFonts w:ascii="Arial" w:hAnsi="Arial" w:cs="Arial"/>
          <w:b/>
        </w:rPr>
        <w:t>.</w:t>
      </w:r>
      <w:r w:rsidR="007D76E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TEHNIČKI OPIS</w:t>
      </w:r>
    </w:p>
    <w:p w:rsidR="001648E3" w:rsidRDefault="001648E3" w:rsidP="005246AE">
      <w:pPr>
        <w:ind w:left="-142" w:right="-284"/>
        <w:jc w:val="both"/>
        <w:rPr>
          <w:rFonts w:ascii="Arial" w:hAnsi="Arial" w:cs="Arial"/>
          <w:b/>
        </w:rPr>
      </w:pPr>
    </w:p>
    <w:p w:rsidR="00B33207" w:rsidRDefault="004343FB" w:rsidP="005246AE">
      <w:pPr>
        <w:ind w:left="-142" w:right="-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9A7AD0" w:rsidRPr="005D5371">
        <w:rPr>
          <w:rFonts w:ascii="Arial" w:hAnsi="Arial" w:cs="Arial"/>
          <w:b/>
        </w:rPr>
        <w:t>.</w:t>
      </w:r>
      <w:r w:rsidR="007D76E7">
        <w:rPr>
          <w:rFonts w:ascii="Arial" w:hAnsi="Arial" w:cs="Arial"/>
          <w:b/>
        </w:rPr>
        <w:t xml:space="preserve">1 </w:t>
      </w:r>
      <w:r>
        <w:rPr>
          <w:rFonts w:ascii="Arial" w:hAnsi="Arial" w:cs="Arial"/>
          <w:b/>
        </w:rPr>
        <w:t>Uvod</w:t>
      </w:r>
    </w:p>
    <w:p w:rsidR="00A00EBC" w:rsidRDefault="00A00EBC" w:rsidP="005246AE">
      <w:pPr>
        <w:ind w:left="-142" w:right="-284"/>
        <w:jc w:val="both"/>
        <w:rPr>
          <w:rFonts w:ascii="Arial" w:hAnsi="Arial" w:cs="Arial"/>
          <w:b/>
        </w:rPr>
      </w:pPr>
    </w:p>
    <w:p w:rsidR="00A00EBC" w:rsidRPr="00003B76" w:rsidRDefault="00A00EBC" w:rsidP="005246AE">
      <w:pPr>
        <w:ind w:left="-142" w:right="-284"/>
        <w:jc w:val="both"/>
        <w:rPr>
          <w:rFonts w:ascii="Arial" w:hAnsi="Arial" w:cs="Arial"/>
          <w:b/>
        </w:rPr>
      </w:pPr>
      <w:r w:rsidRPr="00003B76">
        <w:rPr>
          <w:rFonts w:ascii="Arial" w:hAnsi="Arial" w:cs="Arial"/>
          <w:b/>
        </w:rPr>
        <w:t>2.1.1 Predmet projekta</w:t>
      </w:r>
    </w:p>
    <w:p w:rsidR="00A00EBC" w:rsidRDefault="00A00EBC" w:rsidP="00A00EBC">
      <w:pPr>
        <w:ind w:right="-284"/>
        <w:jc w:val="both"/>
        <w:rPr>
          <w:rFonts w:ascii="Arial" w:hAnsi="Arial" w:cs="Arial"/>
        </w:rPr>
      </w:pPr>
    </w:p>
    <w:p w:rsidR="004D36B1" w:rsidRDefault="00A00EBC" w:rsidP="00A00EBC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674DB5">
        <w:rPr>
          <w:rFonts w:ascii="Arial" w:hAnsi="Arial" w:cs="Arial"/>
        </w:rPr>
        <w:t>Predmet ovog</w:t>
      </w:r>
      <w:r>
        <w:rPr>
          <w:rFonts w:ascii="Arial" w:hAnsi="Arial" w:cs="Arial"/>
        </w:rPr>
        <w:t xml:space="preserve">a glavnog </w:t>
      </w:r>
      <w:r w:rsidRPr="00674DB5">
        <w:rPr>
          <w:rFonts w:ascii="Arial" w:hAnsi="Arial" w:cs="Arial"/>
        </w:rPr>
        <w:t xml:space="preserve">projekta za ishođenje </w:t>
      </w:r>
      <w:r>
        <w:rPr>
          <w:rFonts w:ascii="Arial" w:hAnsi="Arial" w:cs="Arial"/>
        </w:rPr>
        <w:t xml:space="preserve">građevinske </w:t>
      </w:r>
      <w:r w:rsidRPr="00674DB5">
        <w:rPr>
          <w:rFonts w:ascii="Arial" w:hAnsi="Arial" w:cs="Arial"/>
        </w:rPr>
        <w:t xml:space="preserve">dozvole </w:t>
      </w:r>
      <w:r w:rsidR="004D36B1">
        <w:rPr>
          <w:rFonts w:ascii="Arial" w:hAnsi="Arial" w:cs="Arial"/>
        </w:rPr>
        <w:t xml:space="preserve">je CS </w:t>
      </w:r>
      <w:proofErr w:type="spellStart"/>
      <w:r w:rsidR="004D36B1">
        <w:rPr>
          <w:rFonts w:ascii="Arial" w:hAnsi="Arial" w:cs="Arial"/>
        </w:rPr>
        <w:t>Dražnice</w:t>
      </w:r>
      <w:proofErr w:type="spellEnd"/>
      <w:r w:rsidR="004D36B1">
        <w:rPr>
          <w:rFonts w:ascii="Arial" w:hAnsi="Arial" w:cs="Arial"/>
        </w:rPr>
        <w:t xml:space="preserve"> s pripadajućim tlačnim cjevovod</w:t>
      </w:r>
      <w:r w:rsidR="00217F03">
        <w:rPr>
          <w:rFonts w:ascii="Arial" w:hAnsi="Arial" w:cs="Arial"/>
        </w:rPr>
        <w:t>om i gravitacijskim</w:t>
      </w:r>
      <w:r w:rsidR="00462690">
        <w:rPr>
          <w:rFonts w:ascii="Arial" w:hAnsi="Arial" w:cs="Arial"/>
        </w:rPr>
        <w:t xml:space="preserve"> fekalnim</w:t>
      </w:r>
      <w:r w:rsidR="00217F03">
        <w:rPr>
          <w:rFonts w:ascii="Arial" w:hAnsi="Arial" w:cs="Arial"/>
        </w:rPr>
        <w:t xml:space="preserve"> kolektorima</w:t>
      </w:r>
      <w:r w:rsidR="00CB2197">
        <w:rPr>
          <w:rFonts w:ascii="Arial" w:hAnsi="Arial" w:cs="Arial"/>
        </w:rPr>
        <w:t xml:space="preserve">, te </w:t>
      </w:r>
      <w:proofErr w:type="spellStart"/>
      <w:r w:rsidR="00CB2197">
        <w:rPr>
          <w:rFonts w:ascii="Arial" w:hAnsi="Arial" w:cs="Arial"/>
        </w:rPr>
        <w:t>oborinski</w:t>
      </w:r>
      <w:proofErr w:type="spellEnd"/>
      <w:r w:rsidR="00CB2197">
        <w:rPr>
          <w:rFonts w:ascii="Arial" w:hAnsi="Arial" w:cs="Arial"/>
        </w:rPr>
        <w:t xml:space="preserve"> kolektori sa pripadajućeg slivnog područja uvale </w:t>
      </w:r>
      <w:proofErr w:type="spellStart"/>
      <w:r w:rsidR="00CB2197">
        <w:rPr>
          <w:rFonts w:ascii="Arial" w:hAnsi="Arial" w:cs="Arial"/>
        </w:rPr>
        <w:t>Dražnice</w:t>
      </w:r>
      <w:proofErr w:type="spellEnd"/>
      <w:r w:rsidR="00217F03">
        <w:rPr>
          <w:rFonts w:ascii="Arial" w:hAnsi="Arial" w:cs="Arial"/>
        </w:rPr>
        <w:t>.</w:t>
      </w:r>
    </w:p>
    <w:p w:rsidR="004D36B1" w:rsidRDefault="004D36B1" w:rsidP="004D36B1">
      <w:pPr>
        <w:tabs>
          <w:tab w:val="left" w:pos="360"/>
        </w:tabs>
        <w:spacing w:line="360" w:lineRule="auto"/>
        <w:ind w:left="-142" w:right="-181"/>
        <w:rPr>
          <w:rFonts w:ascii="Arial" w:hAnsi="Arial" w:cs="Arial"/>
        </w:rPr>
      </w:pPr>
      <w:r>
        <w:rPr>
          <w:rFonts w:ascii="Arial" w:hAnsi="Arial" w:cs="Arial"/>
        </w:rPr>
        <w:t xml:space="preserve">Za projekt 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s pripadajućim tlačnim cjevovodom i gravitacijskim kolektorima izrađen je idejni projekt (Hidrokonzalt projektiranje d.o.o, Solin, veljača  2013.) i dobivena lokacijska dozvola:</w:t>
      </w:r>
    </w:p>
    <w:p w:rsidR="004D36B1" w:rsidRDefault="004D36B1" w:rsidP="004D36B1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Klasa:UP/I-350-05/13-01/33</w:t>
      </w:r>
    </w:p>
    <w:p w:rsidR="004D36B1" w:rsidRDefault="004D36B1" w:rsidP="004D36B1">
      <w:pPr>
        <w:spacing w:line="360" w:lineRule="auto"/>
        <w:ind w:left="-142" w:right="-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Ur.broj</w:t>
      </w:r>
      <w:proofErr w:type="spellEnd"/>
      <w:r>
        <w:rPr>
          <w:rFonts w:ascii="Arial" w:hAnsi="Arial" w:cs="Arial"/>
        </w:rPr>
        <w:t>:2198/01-5-14-26-MKJ</w:t>
      </w:r>
    </w:p>
    <w:p w:rsidR="004D36B1" w:rsidRDefault="004D36B1" w:rsidP="004D36B1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Zadar, 29.prosinac, 2014.godine</w:t>
      </w:r>
    </w:p>
    <w:p w:rsidR="004D36B1" w:rsidRDefault="004D36B1" w:rsidP="00A00EBC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A00EBC" w:rsidRDefault="004D36B1" w:rsidP="004D36B1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Idejnim projektom </w:t>
      </w:r>
      <w:r w:rsidR="00A00EBC" w:rsidRPr="00674DB5">
        <w:rPr>
          <w:rFonts w:ascii="Arial" w:hAnsi="Arial" w:cs="Arial"/>
        </w:rPr>
        <w:t xml:space="preserve">CS </w:t>
      </w:r>
      <w:proofErr w:type="spellStart"/>
      <w:r w:rsidR="00A00EBC" w:rsidRPr="00674DB5">
        <w:rPr>
          <w:rFonts w:ascii="Arial" w:hAnsi="Arial" w:cs="Arial"/>
        </w:rPr>
        <w:t>Dražnice</w:t>
      </w:r>
      <w:proofErr w:type="spellEnd"/>
      <w:r w:rsidR="00A00EBC" w:rsidRPr="00674DB5">
        <w:rPr>
          <w:rFonts w:ascii="Arial" w:hAnsi="Arial" w:cs="Arial"/>
        </w:rPr>
        <w:t xml:space="preserve"> s pripadajućim tlačnim i gravitacijskim </w:t>
      </w:r>
      <w:r>
        <w:rPr>
          <w:rFonts w:ascii="Arial" w:hAnsi="Arial" w:cs="Arial"/>
        </w:rPr>
        <w:t>kolektorima</w:t>
      </w:r>
      <w:r w:rsidR="00A00E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obrađeni su gravitacijski </w:t>
      </w:r>
      <w:r w:rsidR="00A00EBC">
        <w:rPr>
          <w:rFonts w:ascii="Arial" w:hAnsi="Arial" w:cs="Arial"/>
        </w:rPr>
        <w:t>(</w:t>
      </w:r>
      <w:r w:rsidR="00A00EBC" w:rsidRPr="00674DB5">
        <w:rPr>
          <w:rFonts w:ascii="Arial" w:hAnsi="Arial" w:cs="Arial"/>
        </w:rPr>
        <w:t>fekalni) kolektori</w:t>
      </w:r>
      <w:r w:rsidR="00A00EBC">
        <w:rPr>
          <w:rFonts w:ascii="Arial" w:hAnsi="Arial" w:cs="Arial"/>
        </w:rPr>
        <w:t xml:space="preserve"> i </w:t>
      </w:r>
      <w:proofErr w:type="spellStart"/>
      <w:r w:rsidR="00A00EBC">
        <w:rPr>
          <w:rFonts w:ascii="Arial" w:hAnsi="Arial" w:cs="Arial"/>
        </w:rPr>
        <w:t>oborinski</w:t>
      </w:r>
      <w:proofErr w:type="spellEnd"/>
      <w:r w:rsidR="00A00EBC">
        <w:rPr>
          <w:rFonts w:ascii="Arial" w:hAnsi="Arial" w:cs="Arial"/>
        </w:rPr>
        <w:t xml:space="preserve"> kolektori s pripadajućeg slivnog područja uvale </w:t>
      </w:r>
      <w:proofErr w:type="spellStart"/>
      <w:r w:rsidR="00A00EBC">
        <w:rPr>
          <w:rFonts w:ascii="Arial" w:hAnsi="Arial" w:cs="Arial"/>
        </w:rPr>
        <w:t>Dražnice</w:t>
      </w:r>
      <w:proofErr w:type="spellEnd"/>
      <w:r w:rsidR="00A00EBC">
        <w:rPr>
          <w:rFonts w:ascii="Arial" w:hAnsi="Arial" w:cs="Arial"/>
        </w:rPr>
        <w:t xml:space="preserve">, </w:t>
      </w:r>
      <w:proofErr w:type="spellStart"/>
      <w:r w:rsidR="00A00EBC">
        <w:rPr>
          <w:rFonts w:ascii="Arial" w:hAnsi="Arial" w:cs="Arial"/>
        </w:rPr>
        <w:t>tj</w:t>
      </w:r>
      <w:proofErr w:type="spellEnd"/>
      <w:r w:rsidR="00A00EBC">
        <w:rPr>
          <w:rFonts w:ascii="Arial" w:hAnsi="Arial" w:cs="Arial"/>
        </w:rPr>
        <w:t xml:space="preserve">. od </w:t>
      </w:r>
      <w:proofErr w:type="spellStart"/>
      <w:r w:rsidR="00A00EBC">
        <w:rPr>
          <w:rFonts w:ascii="Arial" w:hAnsi="Arial" w:cs="Arial"/>
        </w:rPr>
        <w:t>Markezić</w:t>
      </w:r>
      <w:r w:rsidR="00F878E3">
        <w:rPr>
          <w:rFonts w:ascii="Arial" w:hAnsi="Arial" w:cs="Arial"/>
        </w:rPr>
        <w:t>a</w:t>
      </w:r>
      <w:proofErr w:type="spellEnd"/>
      <w:r w:rsidR="00A00EBC">
        <w:rPr>
          <w:rFonts w:ascii="Arial" w:hAnsi="Arial" w:cs="Arial"/>
        </w:rPr>
        <w:t xml:space="preserve"> ulice do </w:t>
      </w:r>
      <w:proofErr w:type="spellStart"/>
      <w:r w:rsidR="00A00EBC">
        <w:rPr>
          <w:rFonts w:ascii="Arial" w:hAnsi="Arial" w:cs="Arial"/>
        </w:rPr>
        <w:t>Živkovićeve</w:t>
      </w:r>
      <w:proofErr w:type="spellEnd"/>
      <w:r w:rsidR="00A00EBC">
        <w:rPr>
          <w:rFonts w:ascii="Arial" w:hAnsi="Arial" w:cs="Arial"/>
        </w:rPr>
        <w:t xml:space="preserve"> ulice. </w:t>
      </w:r>
    </w:p>
    <w:p w:rsidR="00A00EBC" w:rsidRDefault="00A00EBC" w:rsidP="00A00EBC">
      <w:pPr>
        <w:ind w:left="-142" w:right="-284"/>
        <w:jc w:val="both"/>
        <w:rPr>
          <w:rFonts w:ascii="Arial" w:hAnsi="Arial" w:cs="Arial"/>
        </w:rPr>
      </w:pPr>
    </w:p>
    <w:p w:rsidR="00D74848" w:rsidRDefault="00A00EBC" w:rsidP="00CB2197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Izgradnja objekta odvodnje </w:t>
      </w:r>
      <w:r w:rsidR="004D36B1">
        <w:rPr>
          <w:rFonts w:ascii="Arial" w:hAnsi="Arial" w:cs="Arial"/>
        </w:rPr>
        <w:t>projektirana je</w:t>
      </w:r>
      <w:r>
        <w:rPr>
          <w:rFonts w:ascii="Arial" w:hAnsi="Arial" w:cs="Arial"/>
        </w:rPr>
        <w:t xml:space="preserve"> se u dvije faze:</w:t>
      </w:r>
    </w:p>
    <w:p w:rsidR="00A00EBC" w:rsidRDefault="00A00EBC" w:rsidP="002434B3">
      <w:pPr>
        <w:spacing w:line="360" w:lineRule="auto"/>
        <w:ind w:left="993" w:right="-284" w:hanging="113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D74848">
        <w:rPr>
          <w:rFonts w:ascii="Arial" w:hAnsi="Arial" w:cs="Arial"/>
        </w:rPr>
        <w:t xml:space="preserve"> </w:t>
      </w:r>
      <w:r w:rsidR="002434B3">
        <w:rPr>
          <w:rFonts w:ascii="Arial" w:hAnsi="Arial" w:cs="Arial"/>
        </w:rPr>
        <w:t>1.faza</w:t>
      </w:r>
      <w:r w:rsidR="00D7484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s pripadajućim tlačnim cjevovodom i dva glavna gravitacijska fekalna kolektora u ulici Krešimirova obala (zapadni od CS </w:t>
      </w:r>
      <w:proofErr w:type="spellStart"/>
      <w:r>
        <w:rPr>
          <w:rFonts w:ascii="Arial" w:hAnsi="Arial" w:cs="Arial"/>
        </w:rPr>
        <w:t>Diklo</w:t>
      </w:r>
      <w:proofErr w:type="spellEnd"/>
      <w:r>
        <w:rPr>
          <w:rFonts w:ascii="Arial" w:hAnsi="Arial" w:cs="Arial"/>
        </w:rPr>
        <w:t xml:space="preserve"> i istočni od početnog okna gravitacijskog kolektora CS </w:t>
      </w:r>
      <w:proofErr w:type="spellStart"/>
      <w:r>
        <w:rPr>
          <w:rFonts w:ascii="Arial" w:hAnsi="Arial" w:cs="Arial"/>
        </w:rPr>
        <w:t>Zgon</w:t>
      </w:r>
      <w:proofErr w:type="spellEnd"/>
      <w:r>
        <w:rPr>
          <w:rFonts w:ascii="Arial" w:hAnsi="Arial" w:cs="Arial"/>
        </w:rPr>
        <w:t>).</w:t>
      </w:r>
    </w:p>
    <w:p w:rsidR="002434B3" w:rsidRDefault="00D74848" w:rsidP="002434B3">
      <w:pPr>
        <w:spacing w:line="360" w:lineRule="auto"/>
        <w:ind w:left="993" w:right="-284" w:hanging="113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- 2.faza  - sekundarni gravitacijski fekalni kolektori u </w:t>
      </w:r>
      <w:proofErr w:type="spellStart"/>
      <w:r w:rsidR="002434B3">
        <w:rPr>
          <w:rFonts w:ascii="Arial" w:hAnsi="Arial" w:cs="Arial"/>
        </w:rPr>
        <w:t>Markezić</w:t>
      </w:r>
      <w:r w:rsidR="008018A4">
        <w:rPr>
          <w:rFonts w:ascii="Arial" w:hAnsi="Arial" w:cs="Arial"/>
        </w:rPr>
        <w:t>a</w:t>
      </w:r>
      <w:proofErr w:type="spellEnd"/>
      <w:r w:rsidR="008018A4">
        <w:rPr>
          <w:rFonts w:ascii="Arial" w:hAnsi="Arial" w:cs="Arial"/>
        </w:rPr>
        <w:t xml:space="preserve"> </w:t>
      </w:r>
      <w:r w:rsidR="002434B3">
        <w:rPr>
          <w:rFonts w:ascii="Arial" w:hAnsi="Arial" w:cs="Arial"/>
        </w:rPr>
        <w:t xml:space="preserve">ulici, ulici Josipa </w:t>
      </w:r>
      <w:proofErr w:type="spellStart"/>
      <w:r w:rsidR="002434B3">
        <w:rPr>
          <w:rFonts w:ascii="Arial" w:hAnsi="Arial" w:cs="Arial"/>
        </w:rPr>
        <w:t>Pupačića</w:t>
      </w:r>
      <w:proofErr w:type="spellEnd"/>
      <w:r w:rsidR="002434B3">
        <w:rPr>
          <w:rFonts w:ascii="Arial" w:hAnsi="Arial" w:cs="Arial"/>
        </w:rPr>
        <w:t xml:space="preserve">, </w:t>
      </w:r>
      <w:proofErr w:type="spellStart"/>
      <w:r w:rsidR="002434B3">
        <w:rPr>
          <w:rFonts w:ascii="Arial" w:hAnsi="Arial" w:cs="Arial"/>
        </w:rPr>
        <w:t>Jukićevoj</w:t>
      </w:r>
      <w:proofErr w:type="spellEnd"/>
      <w:r w:rsidR="002434B3">
        <w:rPr>
          <w:rFonts w:ascii="Arial" w:hAnsi="Arial" w:cs="Arial"/>
        </w:rPr>
        <w:t xml:space="preserve"> i </w:t>
      </w:r>
      <w:proofErr w:type="spellStart"/>
      <w:r w:rsidR="002434B3">
        <w:rPr>
          <w:rFonts w:ascii="Arial" w:hAnsi="Arial" w:cs="Arial"/>
        </w:rPr>
        <w:t>Živkovićevoj</w:t>
      </w:r>
      <w:proofErr w:type="spellEnd"/>
      <w:r w:rsidR="002434B3">
        <w:rPr>
          <w:rFonts w:ascii="Arial" w:hAnsi="Arial" w:cs="Arial"/>
        </w:rPr>
        <w:t xml:space="preserve"> ulici, koji se priključuju na glavne kolektore u ulici Krešimirova obala.</w:t>
      </w:r>
    </w:p>
    <w:p w:rsidR="002434B3" w:rsidRDefault="002434B3" w:rsidP="002434B3">
      <w:pPr>
        <w:spacing w:line="360" w:lineRule="auto"/>
        <w:ind w:left="993"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018A4">
        <w:rPr>
          <w:rFonts w:ascii="Arial" w:hAnsi="Arial" w:cs="Arial"/>
        </w:rPr>
        <w:t xml:space="preserve">tri </w:t>
      </w:r>
      <w:r>
        <w:rPr>
          <w:rFonts w:ascii="Arial" w:hAnsi="Arial" w:cs="Arial"/>
        </w:rPr>
        <w:t>sekundarn</w:t>
      </w:r>
      <w:r w:rsidR="008018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gravitacijsk</w:t>
      </w:r>
      <w:r w:rsidR="008018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kolektor</w:t>
      </w:r>
      <w:r w:rsidR="008018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 </w:t>
      </w:r>
      <w:r w:rsidR="008018A4">
        <w:rPr>
          <w:rFonts w:ascii="Arial" w:hAnsi="Arial" w:cs="Arial"/>
        </w:rPr>
        <w:t xml:space="preserve">pristupnim </w:t>
      </w:r>
      <w:proofErr w:type="spellStart"/>
      <w:r w:rsidR="008018A4">
        <w:rPr>
          <w:rFonts w:ascii="Arial" w:hAnsi="Arial" w:cs="Arial"/>
        </w:rPr>
        <w:t>putevima</w:t>
      </w:r>
      <w:proofErr w:type="spellEnd"/>
      <w:r w:rsidR="008018A4">
        <w:rPr>
          <w:rFonts w:ascii="Arial" w:hAnsi="Arial" w:cs="Arial"/>
        </w:rPr>
        <w:t xml:space="preserve"> ulici Krešimirova obala koji se priključuju na glavne kolektore u ulici Krešimirova obala.</w:t>
      </w:r>
    </w:p>
    <w:p w:rsidR="002434B3" w:rsidRDefault="008018A4" w:rsidP="008018A4">
      <w:pPr>
        <w:spacing w:line="360" w:lineRule="auto"/>
        <w:ind w:left="993"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sekundarni kolektor u ulici Put Brajde koji se priključuju na sekundarni kolektor u </w:t>
      </w:r>
      <w:proofErr w:type="spellStart"/>
      <w:r>
        <w:rPr>
          <w:rFonts w:ascii="Arial" w:hAnsi="Arial" w:cs="Arial"/>
        </w:rPr>
        <w:t>Markezića</w:t>
      </w:r>
      <w:proofErr w:type="spellEnd"/>
      <w:r>
        <w:rPr>
          <w:rFonts w:ascii="Arial" w:hAnsi="Arial" w:cs="Arial"/>
        </w:rPr>
        <w:t xml:space="preserve"> ulici</w:t>
      </w:r>
    </w:p>
    <w:p w:rsidR="00AD0803" w:rsidRDefault="008018A4" w:rsidP="00F878E3">
      <w:pPr>
        <w:spacing w:line="360" w:lineRule="auto"/>
        <w:ind w:left="993"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sekundarni kolektor u Vukovića ulici koji se priključuju na sekundarni kolektor u </w:t>
      </w:r>
      <w:proofErr w:type="spellStart"/>
      <w:r>
        <w:rPr>
          <w:rFonts w:ascii="Arial" w:hAnsi="Arial" w:cs="Arial"/>
        </w:rPr>
        <w:t>Markezića</w:t>
      </w:r>
      <w:proofErr w:type="spellEnd"/>
      <w:r>
        <w:rPr>
          <w:rFonts w:ascii="Arial" w:hAnsi="Arial" w:cs="Arial"/>
        </w:rPr>
        <w:t xml:space="preserve"> ulici</w:t>
      </w:r>
    </w:p>
    <w:p w:rsidR="00F878E3" w:rsidRDefault="00F878E3" w:rsidP="00F878E3">
      <w:pPr>
        <w:spacing w:line="360" w:lineRule="auto"/>
        <w:ind w:left="993"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- sekundarni kolektori u Vukovića ulici koji se prikl</w:t>
      </w:r>
      <w:r w:rsidR="00B50C42">
        <w:rPr>
          <w:rFonts w:ascii="Arial" w:hAnsi="Arial" w:cs="Arial"/>
        </w:rPr>
        <w:t xml:space="preserve">jučuju na sekundarni kolektor </w:t>
      </w:r>
      <w:r>
        <w:rPr>
          <w:rFonts w:ascii="Arial" w:hAnsi="Arial" w:cs="Arial"/>
        </w:rPr>
        <w:t xml:space="preserve">u ulici Josipa </w:t>
      </w:r>
      <w:proofErr w:type="spellStart"/>
      <w:r>
        <w:rPr>
          <w:rFonts w:ascii="Arial" w:hAnsi="Arial" w:cs="Arial"/>
        </w:rPr>
        <w:t>Pupačića</w:t>
      </w:r>
      <w:proofErr w:type="spellEnd"/>
    </w:p>
    <w:p w:rsidR="00003B76" w:rsidRDefault="00217F03" w:rsidP="00217F03">
      <w:pPr>
        <w:spacing w:line="360" w:lineRule="auto"/>
        <w:ind w:left="851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oborinski</w:t>
      </w:r>
      <w:proofErr w:type="spellEnd"/>
      <w:r>
        <w:rPr>
          <w:rFonts w:ascii="Arial" w:hAnsi="Arial" w:cs="Arial"/>
        </w:rPr>
        <w:t xml:space="preserve"> kolektori u </w:t>
      </w:r>
      <w:proofErr w:type="spellStart"/>
      <w:r>
        <w:rPr>
          <w:rFonts w:ascii="Arial" w:hAnsi="Arial" w:cs="Arial"/>
        </w:rPr>
        <w:t>Markezića</w:t>
      </w:r>
      <w:proofErr w:type="spellEnd"/>
      <w:r>
        <w:rPr>
          <w:rFonts w:ascii="Arial" w:hAnsi="Arial" w:cs="Arial"/>
        </w:rPr>
        <w:t xml:space="preserve"> ulici,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 xml:space="preserve"> i 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ulici.</w:t>
      </w:r>
    </w:p>
    <w:p w:rsidR="00F878E3" w:rsidRPr="00DB04AF" w:rsidRDefault="00F878E3" w:rsidP="00F878E3">
      <w:pPr>
        <w:ind w:left="-142" w:right="-181"/>
        <w:rPr>
          <w:rFonts w:ascii="Arial" w:hAnsi="Arial" w:cs="Arial"/>
          <w:b/>
        </w:rPr>
      </w:pPr>
      <w:r w:rsidRPr="00DB04AF">
        <w:rPr>
          <w:rFonts w:ascii="Arial" w:hAnsi="Arial" w:cs="Arial"/>
          <w:b/>
        </w:rPr>
        <w:lastRenderedPageBreak/>
        <w:t xml:space="preserve">2.1.2 Općenito o sustavu odvodnje otpadnih voda </w:t>
      </w:r>
      <w:r w:rsidR="00DB04AF">
        <w:rPr>
          <w:rFonts w:ascii="Arial" w:hAnsi="Arial" w:cs="Arial"/>
          <w:b/>
        </w:rPr>
        <w:t>grada Zadra</w:t>
      </w:r>
    </w:p>
    <w:p w:rsidR="001648E3" w:rsidRDefault="001648E3" w:rsidP="005246AE">
      <w:pPr>
        <w:ind w:right="-284"/>
        <w:jc w:val="both"/>
        <w:rPr>
          <w:rFonts w:ascii="Arial" w:hAnsi="Arial" w:cs="Arial"/>
          <w:b/>
        </w:rPr>
      </w:pPr>
    </w:p>
    <w:p w:rsidR="001648E3" w:rsidRDefault="004343FB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>Sustav prikupljanja i odvodnje otpadnih voda s područja grada</w:t>
      </w:r>
      <w:r w:rsidR="00575949">
        <w:rPr>
          <w:rFonts w:ascii="Arial" w:hAnsi="Arial" w:cs="Arial"/>
        </w:rPr>
        <w:t xml:space="preserve"> </w:t>
      </w:r>
      <w:r w:rsidRPr="004343FB">
        <w:rPr>
          <w:rFonts w:ascii="Arial" w:hAnsi="Arial" w:cs="Arial"/>
        </w:rPr>
        <w:t>Zadra podijeljen je na dva sustava:</w:t>
      </w:r>
    </w:p>
    <w:p w:rsidR="004343FB" w:rsidRPr="004343FB" w:rsidRDefault="004343FB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>-</w:t>
      </w:r>
      <w:r w:rsidR="004B6F8F">
        <w:rPr>
          <w:rFonts w:ascii="Arial" w:hAnsi="Arial" w:cs="Arial"/>
        </w:rPr>
        <w:t xml:space="preserve"> </w:t>
      </w:r>
      <w:r w:rsidRPr="004343FB">
        <w:rPr>
          <w:rFonts w:ascii="Arial" w:hAnsi="Arial" w:cs="Arial"/>
        </w:rPr>
        <w:t>sustav odvodnje Centar</w:t>
      </w:r>
    </w:p>
    <w:p w:rsidR="001648E3" w:rsidRDefault="004343FB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>- sustav odvodnje Borik</w:t>
      </w:r>
    </w:p>
    <w:p w:rsidR="004B6F8F" w:rsidRPr="004343FB" w:rsidRDefault="004B6F8F" w:rsidP="005246AE">
      <w:pPr>
        <w:ind w:left="-142" w:right="-284"/>
        <w:jc w:val="both"/>
        <w:rPr>
          <w:rFonts w:ascii="Arial" w:hAnsi="Arial" w:cs="Arial"/>
        </w:rPr>
      </w:pPr>
    </w:p>
    <w:p w:rsidR="004343FB" w:rsidRPr="004343FB" w:rsidRDefault="004343FB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>Sustav odvodnje otpadnih fekalnih voda Borik sastoji se od četiri podsustava:</w:t>
      </w:r>
    </w:p>
    <w:p w:rsidR="004343FB" w:rsidRPr="004343FB" w:rsidRDefault="004343FB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 xml:space="preserve">podsustav 1. </w:t>
      </w:r>
      <w:r>
        <w:rPr>
          <w:rFonts w:ascii="Arial" w:hAnsi="Arial" w:cs="Arial"/>
        </w:rPr>
        <w:t>p</w:t>
      </w:r>
      <w:r w:rsidRPr="004343FB">
        <w:rPr>
          <w:rFonts w:ascii="Arial" w:hAnsi="Arial" w:cs="Arial"/>
        </w:rPr>
        <w:t xml:space="preserve">odručje </w:t>
      </w:r>
      <w:proofErr w:type="spellStart"/>
      <w:r w:rsidRPr="004343FB">
        <w:rPr>
          <w:rFonts w:ascii="Arial" w:hAnsi="Arial" w:cs="Arial"/>
        </w:rPr>
        <w:t>Diklo</w:t>
      </w:r>
      <w:proofErr w:type="spellEnd"/>
      <w:r w:rsidR="00361F84">
        <w:rPr>
          <w:rFonts w:ascii="Arial" w:hAnsi="Arial" w:cs="Arial"/>
        </w:rPr>
        <w:t xml:space="preserve">, </w:t>
      </w:r>
      <w:proofErr w:type="spellStart"/>
      <w:r w:rsidR="00361F84">
        <w:rPr>
          <w:rFonts w:ascii="Arial" w:hAnsi="Arial" w:cs="Arial"/>
        </w:rPr>
        <w:t>Vukovica</w:t>
      </w:r>
      <w:proofErr w:type="spellEnd"/>
      <w:r w:rsidR="00361F84">
        <w:rPr>
          <w:rFonts w:ascii="Arial" w:hAnsi="Arial" w:cs="Arial"/>
        </w:rPr>
        <w:t xml:space="preserve"> </w:t>
      </w:r>
      <w:r w:rsidRPr="004343FB">
        <w:rPr>
          <w:rFonts w:ascii="Arial" w:hAnsi="Arial" w:cs="Arial"/>
        </w:rPr>
        <w:t xml:space="preserve">i </w:t>
      </w:r>
      <w:proofErr w:type="spellStart"/>
      <w:r w:rsidRPr="004343FB">
        <w:rPr>
          <w:rFonts w:ascii="Arial" w:hAnsi="Arial" w:cs="Arial"/>
        </w:rPr>
        <w:t>Dražnice</w:t>
      </w:r>
      <w:proofErr w:type="spellEnd"/>
    </w:p>
    <w:p w:rsidR="004343FB" w:rsidRPr="004343FB" w:rsidRDefault="004343FB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 xml:space="preserve">podsustav </w:t>
      </w:r>
      <w:r>
        <w:rPr>
          <w:rFonts w:ascii="Arial" w:hAnsi="Arial" w:cs="Arial"/>
        </w:rPr>
        <w:t>2</w:t>
      </w:r>
      <w:r w:rsidRPr="004343F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</w:t>
      </w:r>
      <w:r w:rsidRPr="004343FB">
        <w:rPr>
          <w:rFonts w:ascii="Arial" w:hAnsi="Arial" w:cs="Arial"/>
        </w:rPr>
        <w:t xml:space="preserve">odručje </w:t>
      </w:r>
      <w:proofErr w:type="spellStart"/>
      <w:r w:rsidR="00361F84">
        <w:rPr>
          <w:rFonts w:ascii="Arial" w:hAnsi="Arial" w:cs="Arial"/>
        </w:rPr>
        <w:t>Puntamika</w:t>
      </w:r>
      <w:proofErr w:type="spellEnd"/>
      <w:r w:rsidR="00361F84">
        <w:rPr>
          <w:rFonts w:ascii="Arial" w:hAnsi="Arial" w:cs="Arial"/>
        </w:rPr>
        <w:t xml:space="preserve"> i Borik</w:t>
      </w:r>
    </w:p>
    <w:p w:rsidR="004343FB" w:rsidRPr="004343FB" w:rsidRDefault="004343FB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 xml:space="preserve">podsustav </w:t>
      </w:r>
      <w:r>
        <w:rPr>
          <w:rFonts w:ascii="Arial" w:hAnsi="Arial" w:cs="Arial"/>
        </w:rPr>
        <w:t>3</w:t>
      </w:r>
      <w:r w:rsidRPr="004343FB">
        <w:rPr>
          <w:rFonts w:ascii="Arial" w:hAnsi="Arial" w:cs="Arial"/>
        </w:rPr>
        <w:t xml:space="preserve">. </w:t>
      </w:r>
      <w:r w:rsidR="00361F84">
        <w:rPr>
          <w:rFonts w:ascii="Arial" w:hAnsi="Arial" w:cs="Arial"/>
        </w:rPr>
        <w:t>P</w:t>
      </w:r>
      <w:r w:rsidRPr="004343FB">
        <w:rPr>
          <w:rFonts w:ascii="Arial" w:hAnsi="Arial" w:cs="Arial"/>
        </w:rPr>
        <w:t>odručje</w:t>
      </w:r>
      <w:r w:rsidR="00361F84">
        <w:rPr>
          <w:rFonts w:ascii="Arial" w:hAnsi="Arial" w:cs="Arial"/>
        </w:rPr>
        <w:t xml:space="preserve"> </w:t>
      </w:r>
      <w:proofErr w:type="spellStart"/>
      <w:r w:rsidR="00361F84">
        <w:rPr>
          <w:rFonts w:ascii="Arial" w:hAnsi="Arial" w:cs="Arial"/>
        </w:rPr>
        <w:t>Bokanjac</w:t>
      </w:r>
      <w:proofErr w:type="spellEnd"/>
    </w:p>
    <w:p w:rsidR="004343FB" w:rsidRDefault="004343FB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 w:rsidRPr="004343FB">
        <w:rPr>
          <w:rFonts w:ascii="Arial" w:hAnsi="Arial" w:cs="Arial"/>
        </w:rPr>
        <w:t xml:space="preserve">podsustav </w:t>
      </w:r>
      <w:r>
        <w:rPr>
          <w:rFonts w:ascii="Arial" w:hAnsi="Arial" w:cs="Arial"/>
        </w:rPr>
        <w:t>4</w:t>
      </w:r>
      <w:r w:rsidRPr="004343FB">
        <w:rPr>
          <w:rFonts w:ascii="Arial" w:hAnsi="Arial" w:cs="Arial"/>
        </w:rPr>
        <w:t xml:space="preserve">. </w:t>
      </w:r>
      <w:r w:rsidR="00361F84">
        <w:rPr>
          <w:rFonts w:ascii="Arial" w:hAnsi="Arial" w:cs="Arial"/>
        </w:rPr>
        <w:t>P</w:t>
      </w:r>
      <w:r w:rsidRPr="004343FB">
        <w:rPr>
          <w:rFonts w:ascii="Arial" w:hAnsi="Arial" w:cs="Arial"/>
        </w:rPr>
        <w:t>odručje</w:t>
      </w:r>
      <w:r w:rsidR="00361F84">
        <w:rPr>
          <w:rFonts w:ascii="Arial" w:hAnsi="Arial" w:cs="Arial"/>
        </w:rPr>
        <w:t xml:space="preserve"> Brodarica i </w:t>
      </w:r>
      <w:proofErr w:type="spellStart"/>
      <w:r w:rsidR="00361F84">
        <w:rPr>
          <w:rFonts w:ascii="Arial" w:hAnsi="Arial" w:cs="Arial"/>
        </w:rPr>
        <w:t>Dražanica</w:t>
      </w:r>
      <w:proofErr w:type="spellEnd"/>
    </w:p>
    <w:p w:rsidR="00F878E3" w:rsidRPr="004343FB" w:rsidRDefault="00F878E3" w:rsidP="00802AA8">
      <w:pPr>
        <w:pStyle w:val="Odlomakpopisa"/>
        <w:spacing w:line="360" w:lineRule="auto"/>
        <w:ind w:left="218" w:right="-284"/>
        <w:jc w:val="both"/>
        <w:rPr>
          <w:rFonts w:ascii="Arial" w:hAnsi="Arial" w:cs="Arial"/>
        </w:rPr>
      </w:pPr>
    </w:p>
    <w:p w:rsidR="004343FB" w:rsidRDefault="004343FB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vode se skupljaju i </w:t>
      </w:r>
      <w:r w:rsidR="001648E3">
        <w:rPr>
          <w:rFonts w:ascii="Arial" w:hAnsi="Arial" w:cs="Arial"/>
        </w:rPr>
        <w:t>odvode</w:t>
      </w:r>
      <w:r>
        <w:rPr>
          <w:rFonts w:ascii="Arial" w:hAnsi="Arial" w:cs="Arial"/>
        </w:rPr>
        <w:t xml:space="preserve"> u recipijent (mor</w:t>
      </w:r>
      <w:r w:rsidR="001648E3">
        <w:rPr>
          <w:rFonts w:ascii="Arial" w:hAnsi="Arial" w:cs="Arial"/>
        </w:rPr>
        <w:t>e</w:t>
      </w:r>
      <w:r>
        <w:rPr>
          <w:rFonts w:ascii="Arial" w:hAnsi="Arial" w:cs="Arial"/>
        </w:rPr>
        <w:t>) bez miješanja s fekalnim otpadnim vodama.</w:t>
      </w:r>
    </w:p>
    <w:p w:rsidR="00EA2CE5" w:rsidRPr="0042792C" w:rsidRDefault="004343FB" w:rsidP="0042792C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1648E3">
        <w:rPr>
          <w:rFonts w:ascii="Arial" w:hAnsi="Arial" w:cs="Arial"/>
        </w:rPr>
        <w:t>području</w:t>
      </w:r>
      <w:r>
        <w:rPr>
          <w:rFonts w:ascii="Arial" w:hAnsi="Arial" w:cs="Arial"/>
        </w:rPr>
        <w:t xml:space="preserve"> podsustava 1. </w:t>
      </w:r>
      <w:r w:rsidR="001648E3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redviđene su tri </w:t>
      </w:r>
      <w:r w:rsidR="001648E3">
        <w:rPr>
          <w:rFonts w:ascii="Arial" w:hAnsi="Arial" w:cs="Arial"/>
        </w:rPr>
        <w:t>crpne</w:t>
      </w:r>
      <w:r>
        <w:rPr>
          <w:rFonts w:ascii="Arial" w:hAnsi="Arial" w:cs="Arial"/>
        </w:rPr>
        <w:t xml:space="preserve"> stanice sa pripadajućim tlačnim cjevovodima i gravitacijskim </w:t>
      </w:r>
      <w:r w:rsidR="001648E3">
        <w:rPr>
          <w:rFonts w:ascii="Arial" w:hAnsi="Arial" w:cs="Arial"/>
        </w:rPr>
        <w:t>kanalizacijskim</w:t>
      </w:r>
      <w:r w:rsidR="00802AA8">
        <w:rPr>
          <w:rFonts w:ascii="Arial" w:hAnsi="Arial" w:cs="Arial"/>
        </w:rPr>
        <w:t xml:space="preserve"> kolektorima i to CS </w:t>
      </w:r>
      <w:proofErr w:type="spellStart"/>
      <w:r w:rsidR="00802AA8">
        <w:rPr>
          <w:rFonts w:ascii="Arial" w:hAnsi="Arial" w:cs="Arial"/>
        </w:rPr>
        <w:t>Diklo</w:t>
      </w:r>
      <w:proofErr w:type="spellEnd"/>
      <w:r w:rsidR="00802AA8">
        <w:rPr>
          <w:rFonts w:ascii="Arial" w:hAnsi="Arial" w:cs="Arial"/>
        </w:rPr>
        <w:t xml:space="preserve">, CS </w:t>
      </w:r>
      <w:proofErr w:type="spellStart"/>
      <w:r w:rsidR="00802AA8">
        <w:rPr>
          <w:rFonts w:ascii="Arial" w:hAnsi="Arial" w:cs="Arial"/>
        </w:rPr>
        <w:t>Dražnice</w:t>
      </w:r>
      <w:proofErr w:type="spellEnd"/>
      <w:r w:rsidR="00802AA8">
        <w:rPr>
          <w:rFonts w:ascii="Arial" w:hAnsi="Arial" w:cs="Arial"/>
        </w:rPr>
        <w:t xml:space="preserve"> i CS </w:t>
      </w:r>
      <w:proofErr w:type="spellStart"/>
      <w:r w:rsidR="00802AA8">
        <w:rPr>
          <w:rFonts w:ascii="Arial" w:hAnsi="Arial" w:cs="Arial"/>
        </w:rPr>
        <w:t>Zgon</w:t>
      </w:r>
      <w:proofErr w:type="spellEnd"/>
      <w:r w:rsidR="00802AA8">
        <w:rPr>
          <w:rFonts w:ascii="Arial" w:hAnsi="Arial" w:cs="Arial"/>
        </w:rPr>
        <w:t>.</w:t>
      </w:r>
    </w:p>
    <w:p w:rsidR="00217F03" w:rsidRDefault="00217F03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8D09DF" w:rsidRPr="008D09DF" w:rsidRDefault="008D09DF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8D09DF">
        <w:rPr>
          <w:rFonts w:ascii="Arial" w:hAnsi="Arial" w:cs="Arial"/>
        </w:rPr>
        <w:t xml:space="preserve">Na području naselja </w:t>
      </w:r>
      <w:proofErr w:type="spellStart"/>
      <w:r w:rsidRPr="008D09DF">
        <w:rPr>
          <w:rFonts w:ascii="Arial" w:hAnsi="Arial" w:cs="Arial"/>
        </w:rPr>
        <w:t>Diklo</w:t>
      </w:r>
      <w:proofErr w:type="spellEnd"/>
      <w:r w:rsidRPr="008D09DF">
        <w:rPr>
          <w:rFonts w:ascii="Arial" w:hAnsi="Arial" w:cs="Arial"/>
        </w:rPr>
        <w:t xml:space="preserve"> djelomično </w:t>
      </w:r>
      <w:r w:rsidR="001648E3">
        <w:rPr>
          <w:rFonts w:ascii="Arial" w:hAnsi="Arial" w:cs="Arial"/>
        </w:rPr>
        <w:t>j</w:t>
      </w:r>
      <w:r w:rsidRPr="008D09DF">
        <w:rPr>
          <w:rFonts w:ascii="Arial" w:hAnsi="Arial" w:cs="Arial"/>
        </w:rPr>
        <w:t xml:space="preserve">e izgrađen javni sustav odvodnje otpadnih voda i to uglavnom u istočnom dijelu koje </w:t>
      </w:r>
      <w:r w:rsidR="00EA2CE5">
        <w:rPr>
          <w:rFonts w:ascii="Arial" w:hAnsi="Arial" w:cs="Arial"/>
        </w:rPr>
        <w:t xml:space="preserve">gravitiraju izgrađenoj CS </w:t>
      </w:r>
      <w:proofErr w:type="spellStart"/>
      <w:r w:rsidR="00EA2CE5">
        <w:rPr>
          <w:rFonts w:ascii="Arial" w:hAnsi="Arial" w:cs="Arial"/>
        </w:rPr>
        <w:t>Zgon</w:t>
      </w:r>
      <w:proofErr w:type="spellEnd"/>
      <w:r w:rsidR="00EA2CE5">
        <w:rPr>
          <w:rFonts w:ascii="Arial" w:hAnsi="Arial" w:cs="Arial"/>
        </w:rPr>
        <w:t>.</w:t>
      </w:r>
    </w:p>
    <w:p w:rsidR="004B6F8F" w:rsidRDefault="008D09DF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EA2CE5">
        <w:rPr>
          <w:rFonts w:ascii="Arial" w:hAnsi="Arial" w:cs="Arial"/>
        </w:rPr>
        <w:t>području</w:t>
      </w:r>
      <w:r>
        <w:rPr>
          <w:rFonts w:ascii="Arial" w:hAnsi="Arial" w:cs="Arial"/>
        </w:rPr>
        <w:t xml:space="preserve"> </w:t>
      </w:r>
      <w:r w:rsidR="00EA2CE5">
        <w:rPr>
          <w:rFonts w:ascii="Arial" w:hAnsi="Arial" w:cs="Arial"/>
        </w:rPr>
        <w:t>centralnog</w:t>
      </w:r>
      <w:r>
        <w:rPr>
          <w:rFonts w:ascii="Arial" w:hAnsi="Arial" w:cs="Arial"/>
        </w:rPr>
        <w:t xml:space="preserve"> i zapadnog dijela naselja </w:t>
      </w:r>
      <w:proofErr w:type="spellStart"/>
      <w:r>
        <w:rPr>
          <w:rFonts w:ascii="Arial" w:hAnsi="Arial" w:cs="Arial"/>
        </w:rPr>
        <w:t>Diklo</w:t>
      </w:r>
      <w:proofErr w:type="spellEnd"/>
      <w:r>
        <w:rPr>
          <w:rFonts w:ascii="Arial" w:hAnsi="Arial" w:cs="Arial"/>
        </w:rPr>
        <w:t xml:space="preserve"> sanitarne (fekalne) otpadne vode iz individualnih stambenih </w:t>
      </w:r>
      <w:r w:rsidR="00EA2CE5">
        <w:rPr>
          <w:rFonts w:ascii="Arial" w:hAnsi="Arial" w:cs="Arial"/>
        </w:rPr>
        <w:t>objekata</w:t>
      </w:r>
      <w:r>
        <w:rPr>
          <w:rFonts w:ascii="Arial" w:hAnsi="Arial" w:cs="Arial"/>
        </w:rPr>
        <w:t xml:space="preserve"> prikupljaju se u pojedinačnim sabirnim jamama na lokacijama</w:t>
      </w:r>
      <w:r w:rsidR="00EA2C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neposrednoj blizini objekata, a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vode otječu preko okolnog terena i pristupnih </w:t>
      </w:r>
      <w:r w:rsidR="00674DB5">
        <w:rPr>
          <w:rFonts w:ascii="Arial" w:hAnsi="Arial" w:cs="Arial"/>
        </w:rPr>
        <w:t xml:space="preserve">cesta i </w:t>
      </w:r>
      <w:r w:rsidR="00EA2CE5">
        <w:rPr>
          <w:rFonts w:ascii="Arial" w:hAnsi="Arial" w:cs="Arial"/>
        </w:rPr>
        <w:t>putova</w:t>
      </w:r>
      <w:r w:rsidR="00674DB5">
        <w:rPr>
          <w:rFonts w:ascii="Arial" w:hAnsi="Arial" w:cs="Arial"/>
        </w:rPr>
        <w:t xml:space="preserve"> do Krešimirove obale, a zatim direktno u more.</w:t>
      </w:r>
    </w:p>
    <w:p w:rsidR="00361F84" w:rsidRDefault="00361F84" w:rsidP="00802AA8">
      <w:pPr>
        <w:ind w:right="-284"/>
        <w:jc w:val="both"/>
        <w:rPr>
          <w:rFonts w:ascii="Arial" w:hAnsi="Arial" w:cs="Arial"/>
        </w:rPr>
      </w:pP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području Sustava </w:t>
      </w:r>
      <w:r w:rsidR="00EA2CE5">
        <w:rPr>
          <w:rFonts w:ascii="Arial" w:hAnsi="Arial" w:cs="Arial"/>
        </w:rPr>
        <w:t>odvodnje</w:t>
      </w:r>
      <w:r>
        <w:rPr>
          <w:rFonts w:ascii="Arial" w:hAnsi="Arial" w:cs="Arial"/>
        </w:rPr>
        <w:t xml:space="preserve"> Borik do sada je izgrađeno:</w:t>
      </w: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0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UPOV Borik </w:t>
      </w:r>
      <w:r w:rsidR="00575949">
        <w:rPr>
          <w:rFonts w:ascii="Arial" w:hAnsi="Arial" w:cs="Arial"/>
        </w:rPr>
        <w:t>Z</w:t>
      </w:r>
      <w:r>
        <w:rPr>
          <w:rFonts w:ascii="Arial" w:hAnsi="Arial" w:cs="Arial"/>
        </w:rPr>
        <w:t>adar</w:t>
      </w: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0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podmorski ispust</w:t>
      </w: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0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CS Borik sa pripadajućim tlačnim cjevovodom i gravitacijskim kolektorima</w:t>
      </w: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0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CS </w:t>
      </w:r>
      <w:proofErr w:type="spellStart"/>
      <w:r>
        <w:rPr>
          <w:rFonts w:ascii="Arial" w:hAnsi="Arial" w:cs="Arial"/>
        </w:rPr>
        <w:t>Zgon</w:t>
      </w:r>
      <w:proofErr w:type="spellEnd"/>
      <w:r>
        <w:rPr>
          <w:rFonts w:ascii="Arial" w:hAnsi="Arial" w:cs="Arial"/>
        </w:rPr>
        <w:t xml:space="preserve"> sa pripadajućim tlačnim cjevovodom i gravitacijskim kolektorima</w:t>
      </w:r>
    </w:p>
    <w:p w:rsidR="00674DB5" w:rsidRDefault="00674DB5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02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A2CE5">
        <w:rPr>
          <w:rFonts w:ascii="Arial" w:hAnsi="Arial" w:cs="Arial"/>
        </w:rPr>
        <w:t>io</w:t>
      </w:r>
      <w:r>
        <w:rPr>
          <w:rFonts w:ascii="Arial" w:hAnsi="Arial" w:cs="Arial"/>
        </w:rPr>
        <w:t xml:space="preserve"> kana</w:t>
      </w:r>
      <w:r w:rsidR="00EA2CE5">
        <w:rPr>
          <w:rFonts w:ascii="Arial" w:hAnsi="Arial" w:cs="Arial"/>
        </w:rPr>
        <w:t xml:space="preserve">lizacijske </w:t>
      </w:r>
      <w:r>
        <w:rPr>
          <w:rFonts w:ascii="Arial" w:hAnsi="Arial" w:cs="Arial"/>
        </w:rPr>
        <w:t>mreže (k</w:t>
      </w:r>
      <w:r w:rsidR="003359C0">
        <w:rPr>
          <w:rFonts w:ascii="Arial" w:hAnsi="Arial" w:cs="Arial"/>
        </w:rPr>
        <w:t xml:space="preserve">olektori fekalne i </w:t>
      </w:r>
      <w:proofErr w:type="spellStart"/>
      <w:r w:rsidR="003359C0">
        <w:rPr>
          <w:rFonts w:ascii="Arial" w:hAnsi="Arial" w:cs="Arial"/>
        </w:rPr>
        <w:t>oborinske</w:t>
      </w:r>
      <w:proofErr w:type="spellEnd"/>
      <w:r w:rsidR="003359C0">
        <w:rPr>
          <w:rFonts w:ascii="Arial" w:hAnsi="Arial" w:cs="Arial"/>
        </w:rPr>
        <w:t xml:space="preserve"> od</w:t>
      </w:r>
      <w:r>
        <w:rPr>
          <w:rFonts w:ascii="Arial" w:hAnsi="Arial" w:cs="Arial"/>
        </w:rPr>
        <w:t>vodnje).</w:t>
      </w:r>
    </w:p>
    <w:p w:rsidR="00EA2CE5" w:rsidRDefault="00EA2CE5" w:rsidP="005246AE">
      <w:pPr>
        <w:ind w:left="-142" w:right="-284"/>
        <w:jc w:val="both"/>
        <w:rPr>
          <w:rFonts w:ascii="Arial" w:hAnsi="Arial" w:cs="Arial"/>
        </w:rPr>
      </w:pPr>
    </w:p>
    <w:p w:rsidR="005B7BF8" w:rsidRDefault="005B7BF8" w:rsidP="005246AE">
      <w:pPr>
        <w:ind w:left="-142" w:right="-284"/>
        <w:jc w:val="both"/>
        <w:rPr>
          <w:rFonts w:ascii="Arial" w:hAnsi="Arial" w:cs="Arial"/>
          <w:b/>
        </w:rPr>
      </w:pPr>
    </w:p>
    <w:p w:rsidR="00217F03" w:rsidRDefault="00217F03" w:rsidP="005246AE">
      <w:pPr>
        <w:ind w:left="-142" w:right="-284"/>
        <w:jc w:val="both"/>
        <w:rPr>
          <w:rFonts w:ascii="Arial" w:hAnsi="Arial" w:cs="Arial"/>
          <w:b/>
        </w:rPr>
      </w:pPr>
    </w:p>
    <w:p w:rsidR="00217F03" w:rsidRDefault="00217F03" w:rsidP="005246AE">
      <w:pPr>
        <w:ind w:left="-142" w:right="-284"/>
        <w:jc w:val="both"/>
        <w:rPr>
          <w:rFonts w:ascii="Arial" w:hAnsi="Arial" w:cs="Arial"/>
          <w:b/>
        </w:rPr>
      </w:pPr>
    </w:p>
    <w:p w:rsidR="005B7BF8" w:rsidRDefault="005B7BF8" w:rsidP="00802AA8">
      <w:pPr>
        <w:ind w:right="-284"/>
        <w:jc w:val="both"/>
        <w:rPr>
          <w:rFonts w:ascii="Arial" w:hAnsi="Arial" w:cs="Arial"/>
          <w:b/>
        </w:rPr>
      </w:pPr>
    </w:p>
    <w:p w:rsidR="006648A1" w:rsidRDefault="006648A1" w:rsidP="005246AE">
      <w:pPr>
        <w:ind w:left="-142" w:right="-284"/>
        <w:jc w:val="both"/>
        <w:rPr>
          <w:rFonts w:ascii="Arial" w:hAnsi="Arial" w:cs="Arial"/>
          <w:b/>
        </w:rPr>
      </w:pPr>
      <w:r w:rsidRPr="006648A1">
        <w:rPr>
          <w:rFonts w:ascii="Arial" w:hAnsi="Arial" w:cs="Arial"/>
          <w:b/>
        </w:rPr>
        <w:lastRenderedPageBreak/>
        <w:t>2.</w:t>
      </w:r>
      <w:r w:rsidR="00802AA8">
        <w:rPr>
          <w:rFonts w:ascii="Arial" w:hAnsi="Arial" w:cs="Arial"/>
          <w:b/>
        </w:rPr>
        <w:t xml:space="preserve">2 </w:t>
      </w:r>
      <w:r w:rsidRPr="006648A1">
        <w:rPr>
          <w:rFonts w:ascii="Arial" w:hAnsi="Arial" w:cs="Arial"/>
          <w:b/>
        </w:rPr>
        <w:t>Podloge i podaci</w:t>
      </w:r>
    </w:p>
    <w:p w:rsidR="004B6F8F" w:rsidRDefault="004B6F8F" w:rsidP="005246AE">
      <w:pPr>
        <w:ind w:right="-284"/>
        <w:jc w:val="both"/>
        <w:rPr>
          <w:rFonts w:ascii="Arial" w:hAnsi="Arial" w:cs="Arial"/>
          <w:b/>
        </w:rPr>
      </w:pPr>
    </w:p>
    <w:p w:rsidR="006648A1" w:rsidRDefault="006648A1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Za izradu ovog projekta korišten</w:t>
      </w:r>
      <w:r w:rsidR="004B6F8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su slijedeći podloge i podaci:</w:t>
      </w:r>
    </w:p>
    <w:p w:rsidR="00802AA8" w:rsidRPr="00802AA8" w:rsidRDefault="006648A1" w:rsidP="00802AA8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idejni projekt ka</w:t>
      </w:r>
      <w:r w:rsidR="004B6F8F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="004B6F8F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izacijskog sustava Borik – </w:t>
      </w:r>
      <w:r w:rsidR="004B6F8F">
        <w:rPr>
          <w:rFonts w:ascii="Arial" w:hAnsi="Arial" w:cs="Arial"/>
        </w:rPr>
        <w:t>Z</w:t>
      </w:r>
      <w:r>
        <w:rPr>
          <w:rFonts w:ascii="Arial" w:hAnsi="Arial" w:cs="Arial"/>
        </w:rPr>
        <w:t>adar (</w:t>
      </w:r>
      <w:proofErr w:type="spellStart"/>
      <w:r>
        <w:rPr>
          <w:rFonts w:ascii="Arial" w:hAnsi="Arial" w:cs="Arial"/>
        </w:rPr>
        <w:t>Hidroprojekt</w:t>
      </w:r>
      <w:proofErr w:type="spellEnd"/>
      <w:r>
        <w:rPr>
          <w:rFonts w:ascii="Arial" w:hAnsi="Arial" w:cs="Arial"/>
        </w:rPr>
        <w:t xml:space="preserve"> – ing d.o.o Zagreb, 1996. god</w:t>
      </w:r>
      <w:r w:rsidR="005D6472">
        <w:rPr>
          <w:rFonts w:ascii="Arial" w:hAnsi="Arial" w:cs="Arial"/>
        </w:rPr>
        <w:t>.</w:t>
      </w:r>
      <w:r>
        <w:rPr>
          <w:rFonts w:ascii="Arial" w:hAnsi="Arial" w:cs="Arial"/>
        </w:rPr>
        <w:t>)</w:t>
      </w:r>
    </w:p>
    <w:p w:rsidR="006648A1" w:rsidRP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 w:rsidRPr="006648A1">
        <w:rPr>
          <w:rFonts w:ascii="Arial" w:hAnsi="Arial" w:cs="Arial"/>
        </w:rPr>
        <w:t xml:space="preserve">glavni projekt CS </w:t>
      </w:r>
      <w:proofErr w:type="spellStart"/>
      <w:r w:rsidRPr="006648A1">
        <w:rPr>
          <w:rFonts w:ascii="Arial" w:hAnsi="Arial" w:cs="Arial"/>
        </w:rPr>
        <w:t>Zgon</w:t>
      </w:r>
      <w:proofErr w:type="spellEnd"/>
      <w:r w:rsidRPr="006648A1">
        <w:rPr>
          <w:rFonts w:ascii="Arial" w:hAnsi="Arial" w:cs="Arial"/>
        </w:rPr>
        <w:t xml:space="preserve"> sa pripadajućim tlačnim cjevovodom i gravitacijskim kolektorima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Hidroprojekt</w:t>
      </w:r>
      <w:proofErr w:type="spellEnd"/>
      <w:r>
        <w:rPr>
          <w:rFonts w:ascii="Arial" w:hAnsi="Arial" w:cs="Arial"/>
        </w:rPr>
        <w:t xml:space="preserve"> – ing d.o.o Zagreb, 2006. </w:t>
      </w:r>
      <w:r w:rsidR="005D6472">
        <w:rPr>
          <w:rFonts w:ascii="Arial" w:hAnsi="Arial" w:cs="Arial"/>
        </w:rPr>
        <w:t>g</w:t>
      </w:r>
      <w:r>
        <w:rPr>
          <w:rFonts w:ascii="Arial" w:hAnsi="Arial" w:cs="Arial"/>
        </w:rPr>
        <w:t>od</w:t>
      </w:r>
      <w:r w:rsidR="005D6472">
        <w:rPr>
          <w:rFonts w:ascii="Arial" w:hAnsi="Arial" w:cs="Arial"/>
        </w:rPr>
        <w:t>.</w:t>
      </w:r>
      <w:r>
        <w:rPr>
          <w:rFonts w:ascii="Arial" w:hAnsi="Arial" w:cs="Arial"/>
        </w:rPr>
        <w:t>)</w:t>
      </w:r>
    </w:p>
    <w:p w:rsid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podaci o stanovništvu i turistima</w:t>
      </w:r>
    </w:p>
    <w:p w:rsid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postojeć</w:t>
      </w:r>
      <w:r w:rsidR="004B6F8F">
        <w:rPr>
          <w:rFonts w:ascii="Arial" w:hAnsi="Arial" w:cs="Arial"/>
        </w:rPr>
        <w:t>i prostorni plan</w:t>
      </w:r>
    </w:p>
    <w:p w:rsid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postojeće geodetske karte</w:t>
      </w:r>
      <w:r w:rsidR="005D6472">
        <w:rPr>
          <w:rFonts w:ascii="Arial" w:hAnsi="Arial" w:cs="Arial"/>
        </w:rPr>
        <w:t xml:space="preserve"> 1:2500 i 1:5000</w:t>
      </w:r>
    </w:p>
    <w:p w:rsid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snimljena geodetska situacija područja obuhvata</w:t>
      </w:r>
      <w:r w:rsidR="007D1D5C">
        <w:rPr>
          <w:rFonts w:ascii="Arial" w:hAnsi="Arial" w:cs="Arial"/>
        </w:rPr>
        <w:t xml:space="preserve"> kolektora i tlačnog cjevovoda u mjerilu</w:t>
      </w:r>
      <w:r>
        <w:rPr>
          <w:rFonts w:ascii="Arial" w:hAnsi="Arial" w:cs="Arial"/>
        </w:rPr>
        <w:t xml:space="preserve"> 1:500</w:t>
      </w:r>
      <w:r w:rsidR="007D1D5C">
        <w:rPr>
          <w:rFonts w:ascii="Arial" w:hAnsi="Arial" w:cs="Arial"/>
        </w:rPr>
        <w:t xml:space="preserve"> i područje CS </w:t>
      </w:r>
      <w:proofErr w:type="spellStart"/>
      <w:r w:rsidR="007D1D5C">
        <w:rPr>
          <w:rFonts w:ascii="Arial" w:hAnsi="Arial" w:cs="Arial"/>
        </w:rPr>
        <w:t>Dražnica</w:t>
      </w:r>
      <w:proofErr w:type="spellEnd"/>
      <w:r w:rsidR="007D1D5C">
        <w:rPr>
          <w:rFonts w:ascii="Arial" w:hAnsi="Arial" w:cs="Arial"/>
        </w:rPr>
        <w:t xml:space="preserve"> u mjerilu 1:200 </w:t>
      </w:r>
      <w:r>
        <w:rPr>
          <w:rFonts w:ascii="Arial" w:hAnsi="Arial" w:cs="Arial"/>
        </w:rPr>
        <w:t>(Navigator d.o.o Zagreb 2012.)</w:t>
      </w:r>
      <w:r w:rsidR="007D1D5C">
        <w:rPr>
          <w:rFonts w:ascii="Arial" w:hAnsi="Arial" w:cs="Arial"/>
        </w:rPr>
        <w:t xml:space="preserve"> </w:t>
      </w:r>
    </w:p>
    <w:p w:rsidR="006648A1" w:rsidRDefault="006648A1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kopija k</w:t>
      </w:r>
      <w:r w:rsidR="00EF0DAE">
        <w:rPr>
          <w:rFonts w:ascii="Arial" w:hAnsi="Arial" w:cs="Arial"/>
        </w:rPr>
        <w:t>a</w:t>
      </w:r>
      <w:r>
        <w:rPr>
          <w:rFonts w:ascii="Arial" w:hAnsi="Arial" w:cs="Arial"/>
        </w:rPr>
        <w:t>ta</w:t>
      </w:r>
      <w:r w:rsidR="00802AA8">
        <w:rPr>
          <w:rFonts w:ascii="Arial" w:hAnsi="Arial" w:cs="Arial"/>
        </w:rPr>
        <w:t>starskog plana u mjerilu 1:1000</w:t>
      </w:r>
    </w:p>
    <w:p w:rsidR="00802AA8" w:rsidRDefault="00802AA8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idejni projekt 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sa </w:t>
      </w:r>
      <w:proofErr w:type="spellStart"/>
      <w:r>
        <w:rPr>
          <w:rFonts w:ascii="Arial" w:hAnsi="Arial" w:cs="Arial"/>
        </w:rPr>
        <w:t>pripadajučim</w:t>
      </w:r>
      <w:proofErr w:type="spellEnd"/>
      <w:r>
        <w:rPr>
          <w:rFonts w:ascii="Arial" w:hAnsi="Arial" w:cs="Arial"/>
        </w:rPr>
        <w:t xml:space="preserve"> tlačnim cjevovodom i gravitacijskim kolektorima, (Hidrokonzalt projektiranje d.o.o Solin,  veljača 2013)</w:t>
      </w:r>
    </w:p>
    <w:p w:rsidR="00802AA8" w:rsidRDefault="00802AA8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lokacijs</w:t>
      </w:r>
      <w:r w:rsidR="00DB04AF">
        <w:rPr>
          <w:rFonts w:ascii="Arial" w:hAnsi="Arial" w:cs="Arial"/>
        </w:rPr>
        <w:t>ka dozvola sa posebnim uvjetima</w:t>
      </w:r>
    </w:p>
    <w:p w:rsidR="00DB04AF" w:rsidRDefault="00DB04AF" w:rsidP="005246AE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ovjerena geodetska situacija građevine sa popisom koordinata, </w:t>
      </w:r>
      <w:proofErr w:type="spellStart"/>
      <w:r>
        <w:rPr>
          <w:rFonts w:ascii="Arial" w:hAnsi="Arial" w:cs="Arial"/>
        </w:rPr>
        <w:t>Ev</w:t>
      </w:r>
      <w:proofErr w:type="spellEnd"/>
      <w:r>
        <w:rPr>
          <w:rFonts w:ascii="Arial" w:hAnsi="Arial" w:cs="Arial"/>
        </w:rPr>
        <w:t>. br. 23/16 izrađena od strane tvrtke Navigator d.o.o. Zadar, veljača 2016. (sastavni dio ovoga projekta)</w:t>
      </w:r>
    </w:p>
    <w:p w:rsidR="00003B76" w:rsidRDefault="00003B76" w:rsidP="005246AE">
      <w:pPr>
        <w:pStyle w:val="Odlomakpopisa"/>
        <w:ind w:left="215" w:right="-284"/>
        <w:jc w:val="both"/>
        <w:rPr>
          <w:rFonts w:ascii="Arial" w:hAnsi="Arial" w:cs="Arial"/>
        </w:rPr>
      </w:pPr>
    </w:p>
    <w:p w:rsidR="0042792C" w:rsidRDefault="0042792C" w:rsidP="005246AE">
      <w:pPr>
        <w:pStyle w:val="Odlomakpopisa"/>
        <w:ind w:left="215" w:right="-284"/>
        <w:jc w:val="both"/>
        <w:rPr>
          <w:rFonts w:ascii="Arial" w:hAnsi="Arial" w:cs="Arial"/>
        </w:rPr>
      </w:pPr>
    </w:p>
    <w:p w:rsidR="002A5E58" w:rsidRDefault="002A5E58" w:rsidP="002A5E58">
      <w:pPr>
        <w:spacing w:line="480" w:lineRule="auto"/>
        <w:ind w:left="-142" w:right="-284"/>
        <w:jc w:val="both"/>
        <w:rPr>
          <w:rFonts w:ascii="Arial" w:hAnsi="Arial" w:cs="Arial"/>
          <w:b/>
        </w:rPr>
      </w:pPr>
      <w:r w:rsidRPr="00EF0DAE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3</w:t>
      </w:r>
      <w:r w:rsidRPr="00EF0DA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Opis tehničkog rješenja</w:t>
      </w:r>
    </w:p>
    <w:p w:rsidR="004B6F8F" w:rsidRPr="002A0BE6" w:rsidRDefault="002A5E58" w:rsidP="002A5E58">
      <w:pPr>
        <w:spacing w:line="360" w:lineRule="auto"/>
        <w:ind w:left="-142" w:right="-284"/>
        <w:jc w:val="both"/>
        <w:rPr>
          <w:rFonts w:ascii="Arial" w:hAnsi="Arial" w:cs="Arial"/>
          <w:b/>
        </w:rPr>
      </w:pPr>
      <w:r w:rsidRPr="007A330D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3</w:t>
      </w:r>
      <w:r w:rsidRPr="007A330D">
        <w:rPr>
          <w:rFonts w:ascii="Arial" w:hAnsi="Arial" w:cs="Arial"/>
          <w:b/>
        </w:rPr>
        <w:t>.1 Općenito</w:t>
      </w:r>
    </w:p>
    <w:p w:rsidR="00EF0DAE" w:rsidRDefault="00EF0DAE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EF0DAE">
        <w:rPr>
          <w:rFonts w:ascii="Arial" w:hAnsi="Arial" w:cs="Arial"/>
        </w:rPr>
        <w:t>Osnovna koncepcija tehničkog rješenja</w:t>
      </w:r>
      <w:r w:rsidR="00D904A0">
        <w:rPr>
          <w:rFonts w:ascii="Arial" w:hAnsi="Arial" w:cs="Arial"/>
        </w:rPr>
        <w:t xml:space="preserve"> fekalne kanalizacije definirana je slivnim područjem otpadnih voda centralnog dijela</w:t>
      </w:r>
      <w:r w:rsidR="008D2D41">
        <w:rPr>
          <w:rFonts w:ascii="Arial" w:hAnsi="Arial" w:cs="Arial"/>
        </w:rPr>
        <w:t xml:space="preserve"> </w:t>
      </w:r>
      <w:r w:rsidR="00D904A0">
        <w:rPr>
          <w:rFonts w:ascii="Arial" w:hAnsi="Arial" w:cs="Arial"/>
        </w:rPr>
        <w:t>na</w:t>
      </w:r>
      <w:r w:rsidR="008D2D41">
        <w:rPr>
          <w:rFonts w:ascii="Arial" w:hAnsi="Arial" w:cs="Arial"/>
        </w:rPr>
        <w:t>s</w:t>
      </w:r>
      <w:r w:rsidR="00D904A0">
        <w:rPr>
          <w:rFonts w:ascii="Arial" w:hAnsi="Arial" w:cs="Arial"/>
        </w:rPr>
        <w:t xml:space="preserve">elja </w:t>
      </w:r>
      <w:proofErr w:type="spellStart"/>
      <w:r w:rsidR="00D904A0">
        <w:rPr>
          <w:rFonts w:ascii="Arial" w:hAnsi="Arial" w:cs="Arial"/>
        </w:rPr>
        <w:t>Diklo</w:t>
      </w:r>
      <w:proofErr w:type="spellEnd"/>
      <w:r w:rsidR="00D904A0">
        <w:rPr>
          <w:rFonts w:ascii="Arial" w:hAnsi="Arial" w:cs="Arial"/>
        </w:rPr>
        <w:t xml:space="preserve"> koje gravitiraju </w:t>
      </w:r>
      <w:r w:rsidR="003B7A84">
        <w:rPr>
          <w:rFonts w:ascii="Arial" w:hAnsi="Arial" w:cs="Arial"/>
        </w:rPr>
        <w:t xml:space="preserve">prema </w:t>
      </w:r>
      <w:r w:rsidR="00D904A0">
        <w:rPr>
          <w:rFonts w:ascii="Arial" w:hAnsi="Arial" w:cs="Arial"/>
        </w:rPr>
        <w:t xml:space="preserve">uvali </w:t>
      </w:r>
      <w:proofErr w:type="spellStart"/>
      <w:r w:rsidR="00D904A0">
        <w:rPr>
          <w:rFonts w:ascii="Arial" w:hAnsi="Arial" w:cs="Arial"/>
        </w:rPr>
        <w:t>Dražnice</w:t>
      </w:r>
      <w:proofErr w:type="spellEnd"/>
      <w:r w:rsidR="008D2D41">
        <w:rPr>
          <w:rFonts w:ascii="Arial" w:hAnsi="Arial" w:cs="Arial"/>
        </w:rPr>
        <w:t xml:space="preserve"> </w:t>
      </w:r>
      <w:r w:rsidR="00D904A0">
        <w:rPr>
          <w:rFonts w:ascii="Arial" w:hAnsi="Arial" w:cs="Arial"/>
        </w:rPr>
        <w:t>i već izgrađenim pre</w:t>
      </w:r>
      <w:r w:rsidR="008D2D41">
        <w:rPr>
          <w:rFonts w:ascii="Arial" w:hAnsi="Arial" w:cs="Arial"/>
        </w:rPr>
        <w:t xml:space="preserve">kidnom oknom </w:t>
      </w:r>
      <w:r w:rsidR="00D904A0">
        <w:rPr>
          <w:rFonts w:ascii="Arial" w:hAnsi="Arial" w:cs="Arial"/>
        </w:rPr>
        <w:t xml:space="preserve">(početno okno gravitacijskog kolektora CS </w:t>
      </w:r>
      <w:proofErr w:type="spellStart"/>
      <w:r w:rsidR="00D904A0">
        <w:rPr>
          <w:rFonts w:ascii="Arial" w:hAnsi="Arial" w:cs="Arial"/>
        </w:rPr>
        <w:t>Zgon</w:t>
      </w:r>
      <w:proofErr w:type="spellEnd"/>
      <w:r w:rsidR="00D904A0">
        <w:rPr>
          <w:rFonts w:ascii="Arial" w:hAnsi="Arial" w:cs="Arial"/>
        </w:rPr>
        <w:t>) i odabranim razdjelnim sustavom odvodnje.</w:t>
      </w:r>
    </w:p>
    <w:p w:rsidR="00D904A0" w:rsidRDefault="008D2D41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Koncepcija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</w:t>
      </w:r>
      <w:r w:rsidR="00D904A0">
        <w:rPr>
          <w:rFonts w:ascii="Arial" w:hAnsi="Arial" w:cs="Arial"/>
        </w:rPr>
        <w:t>vodnje definirana je slivn</w:t>
      </w:r>
      <w:r w:rsidR="005D6472">
        <w:rPr>
          <w:rFonts w:ascii="Arial" w:hAnsi="Arial" w:cs="Arial"/>
        </w:rPr>
        <w:t xml:space="preserve">im područjem </w:t>
      </w:r>
      <w:proofErr w:type="spellStart"/>
      <w:r w:rsidR="005D6472">
        <w:rPr>
          <w:rFonts w:ascii="Arial" w:hAnsi="Arial" w:cs="Arial"/>
        </w:rPr>
        <w:t>oborinske</w:t>
      </w:r>
      <w:proofErr w:type="spellEnd"/>
      <w:r w:rsidR="005D6472">
        <w:rPr>
          <w:rFonts w:ascii="Arial" w:hAnsi="Arial" w:cs="Arial"/>
        </w:rPr>
        <w:t xml:space="preserve"> odvodnje </w:t>
      </w:r>
      <w:r w:rsidR="00D904A0">
        <w:rPr>
          <w:rFonts w:ascii="Arial" w:hAnsi="Arial" w:cs="Arial"/>
        </w:rPr>
        <w:t>i odv</w:t>
      </w:r>
      <w:r>
        <w:rPr>
          <w:rFonts w:ascii="Arial" w:hAnsi="Arial" w:cs="Arial"/>
        </w:rPr>
        <w:t>odnjom</w:t>
      </w:r>
      <w:r w:rsidR="00D904A0">
        <w:rPr>
          <w:rFonts w:ascii="Arial" w:hAnsi="Arial" w:cs="Arial"/>
        </w:rPr>
        <w:t xml:space="preserve"> direktno u more.</w:t>
      </w:r>
    </w:p>
    <w:p w:rsidR="00D904A0" w:rsidRDefault="00D904A0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Uvažavajući konfiguraciju terena na području prikupljanja i odvodnje fekalnih otpadnih voda, proizlazi da je generalno prikladna primjena gravitacijskog pogona u kanalizacijskoj mreži u kombinaciji s tlačnim transportom.</w:t>
      </w:r>
    </w:p>
    <w:p w:rsidR="00DB04AF" w:rsidRDefault="00DB04AF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3C39ED" w:rsidRDefault="003C39ED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3C39ED" w:rsidRDefault="003C39ED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7A330D" w:rsidRDefault="007A330D" w:rsidP="007A330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Izgradnja objekta odvodnje predviđa se u dvije faze:</w:t>
      </w:r>
    </w:p>
    <w:p w:rsidR="007A330D" w:rsidRDefault="007A330D" w:rsidP="007A330D">
      <w:pPr>
        <w:ind w:left="-142" w:right="-284"/>
        <w:jc w:val="both"/>
        <w:rPr>
          <w:rFonts w:ascii="Arial" w:hAnsi="Arial" w:cs="Arial"/>
        </w:rPr>
      </w:pPr>
    </w:p>
    <w:p w:rsidR="002A5E58" w:rsidRDefault="007A330D" w:rsidP="007A330D">
      <w:pPr>
        <w:spacing w:line="360" w:lineRule="auto"/>
        <w:ind w:right="-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-1.faza obuhvaća 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s pripadajućim tlačnim cjevovodom TC i dva glavna gravitacijska fekalna kolektora K1 i K2</w:t>
      </w:r>
      <w:r w:rsidR="002A5E58">
        <w:rPr>
          <w:rFonts w:ascii="Arial" w:hAnsi="Arial" w:cs="Arial"/>
        </w:rPr>
        <w:t>, ukupne duljine 1046,01 m.</w:t>
      </w:r>
    </w:p>
    <w:p w:rsidR="002A5E58" w:rsidRDefault="002A5E58" w:rsidP="002A5E58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CS se sa zapadne strane priključuje glavni fekalni kolektor K1, </w:t>
      </w:r>
      <w:r w:rsidRPr="008311E8">
        <w:rPr>
          <w:rFonts w:ascii="Arial" w:hAnsi="Arial" w:cs="Arial"/>
          <w:color w:val="000000" w:themeColor="text1"/>
        </w:rPr>
        <w:t>duljine 681,</w:t>
      </w:r>
      <w:r>
        <w:rPr>
          <w:rFonts w:ascii="Arial" w:hAnsi="Arial" w:cs="Arial"/>
          <w:color w:val="000000" w:themeColor="text1"/>
        </w:rPr>
        <w:t>20</w:t>
      </w:r>
      <w:r>
        <w:rPr>
          <w:rFonts w:ascii="Arial" w:hAnsi="Arial" w:cs="Arial"/>
        </w:rPr>
        <w:t xml:space="preserve"> m, sa istočne strane kolektor K2, duljine 160,10 m.</w:t>
      </w:r>
    </w:p>
    <w:p w:rsidR="002A5E58" w:rsidRDefault="002A5E58" w:rsidP="002A5E58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Pripadajući tlačni cjevovod, duljine 204,71 m, transportira sve otpadne fekalne vode zapadnog i centralnog dijela naselja </w:t>
      </w:r>
      <w:proofErr w:type="spellStart"/>
      <w:r>
        <w:rPr>
          <w:rFonts w:ascii="Arial" w:hAnsi="Arial" w:cs="Arial"/>
        </w:rPr>
        <w:t>Diklo</w:t>
      </w:r>
      <w:proofErr w:type="spellEnd"/>
      <w:r>
        <w:rPr>
          <w:rFonts w:ascii="Arial" w:hAnsi="Arial" w:cs="Arial"/>
        </w:rPr>
        <w:t xml:space="preserve"> i odvodi u početno okno gravitacijskog fekalnog kolektora CS </w:t>
      </w:r>
      <w:proofErr w:type="spellStart"/>
      <w:r>
        <w:rPr>
          <w:rFonts w:ascii="Arial" w:hAnsi="Arial" w:cs="Arial"/>
        </w:rPr>
        <w:t>Zgon</w:t>
      </w:r>
      <w:proofErr w:type="spellEnd"/>
      <w:r>
        <w:rPr>
          <w:rFonts w:ascii="Arial" w:hAnsi="Arial" w:cs="Arial"/>
        </w:rPr>
        <w:t xml:space="preserve">. </w:t>
      </w: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Zahvat u prostoru za izgradnju objekata 1. faze je na pomorskom dobru i slijedećim katastarskim česticama:</w:t>
      </w: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 w:rsidRPr="00CB2197">
        <w:rPr>
          <w:rFonts w:ascii="Arial" w:hAnsi="Arial" w:cs="Arial"/>
        </w:rPr>
        <w:t xml:space="preserve">2265/1, 2268/2, 2307/2, 1188/38, 2268/7, 2268/3, 2307/1, 2268/5, 1194/1 sve </w:t>
      </w:r>
      <w:proofErr w:type="spellStart"/>
      <w:r w:rsidRPr="00CB2197">
        <w:rPr>
          <w:rFonts w:ascii="Arial" w:hAnsi="Arial" w:cs="Arial"/>
        </w:rPr>
        <w:t>K.O</w:t>
      </w:r>
      <w:proofErr w:type="spellEnd"/>
      <w:r w:rsidRPr="00CB2197">
        <w:rPr>
          <w:rFonts w:ascii="Arial" w:hAnsi="Arial" w:cs="Arial"/>
        </w:rPr>
        <w:t xml:space="preserve">. </w:t>
      </w:r>
      <w:proofErr w:type="spellStart"/>
      <w:r w:rsidRPr="00CB2197">
        <w:rPr>
          <w:rFonts w:ascii="Arial" w:hAnsi="Arial" w:cs="Arial"/>
        </w:rPr>
        <w:t>Diklo</w:t>
      </w:r>
      <w:proofErr w:type="spellEnd"/>
      <w:r>
        <w:rPr>
          <w:rFonts w:ascii="Arial" w:hAnsi="Arial" w:cs="Arial"/>
        </w:rPr>
        <w:t>.</w:t>
      </w: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zahvat u prostoru je na </w:t>
      </w:r>
      <w:proofErr w:type="spellStart"/>
      <w:r>
        <w:rPr>
          <w:rFonts w:ascii="Arial" w:hAnsi="Arial" w:cs="Arial"/>
        </w:rPr>
        <w:t>k.č</w:t>
      </w:r>
      <w:proofErr w:type="spellEnd"/>
      <w:r>
        <w:rPr>
          <w:rFonts w:ascii="Arial" w:hAnsi="Arial" w:cs="Arial"/>
        </w:rPr>
        <w:t xml:space="preserve">. 2307/1 </w:t>
      </w:r>
      <w:proofErr w:type="spellStart"/>
      <w:r>
        <w:rPr>
          <w:rFonts w:ascii="Arial" w:hAnsi="Arial" w:cs="Arial"/>
        </w:rPr>
        <w:t>k.o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Diklo</w:t>
      </w:r>
      <w:proofErr w:type="spellEnd"/>
      <w:r>
        <w:rPr>
          <w:rFonts w:ascii="Arial" w:hAnsi="Arial" w:cs="Arial"/>
        </w:rPr>
        <w:t xml:space="preserve"> površine 90 m</w:t>
      </w:r>
      <w:r w:rsidRPr="00CB219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i pomorskom dobru površine 75 m</w:t>
      </w:r>
      <w:r w:rsidRPr="00CB219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 a za pripadajući sigurnosni ispust je na pomorskom dobru površine   300 m</w:t>
      </w:r>
      <w:r w:rsidRPr="00CB219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:rsidR="002A5E58" w:rsidRDefault="002A5E58" w:rsidP="00CB2197">
      <w:pPr>
        <w:spacing w:line="360" w:lineRule="auto"/>
        <w:ind w:right="-284"/>
        <w:jc w:val="both"/>
        <w:rPr>
          <w:rFonts w:ascii="Arial" w:hAnsi="Arial" w:cs="Arial"/>
        </w:rPr>
      </w:pPr>
    </w:p>
    <w:p w:rsidR="007A330D" w:rsidRDefault="007A330D" w:rsidP="007A330D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-2.faza obuhvaća sekundarne gravitacijske fekalne kolektore ukupne duljine 2006,16 u ulicama koje se priključuju na  glavni kolektor u ulici Krešimirova obala i to: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S1 u </w:t>
      </w:r>
      <w:proofErr w:type="spellStart"/>
      <w:r>
        <w:rPr>
          <w:rFonts w:ascii="Arial" w:hAnsi="Arial" w:cs="Arial"/>
        </w:rPr>
        <w:t>Markezića</w:t>
      </w:r>
      <w:proofErr w:type="spellEnd"/>
      <w:r>
        <w:rPr>
          <w:rFonts w:ascii="Arial" w:hAnsi="Arial" w:cs="Arial"/>
        </w:rPr>
        <w:t xml:space="preserve"> ulici i ulici Put Brajde sa priključnim kolektorima S1.1 u pristupnoj cesti i S1.2 u Vukovića ulici, ukupne duljine 632,05 m</w:t>
      </w:r>
    </w:p>
    <w:p w:rsidR="007A330D" w:rsidRPr="00DA40C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S2 u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 xml:space="preserve"> i Vukovića ulici sa priključnim kolektorima S2.1 u pristupnoj cesti i S2.2 u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>, ukupne duljine 415,29 m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S3 u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 sa priključnim kolektorima S3.1 u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 xml:space="preserve">  i S3.2</w:t>
      </w:r>
      <w:r w:rsidRPr="005759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ulici, ukupne  duljine 462,23 m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S4 u </w:t>
      </w:r>
      <w:proofErr w:type="spellStart"/>
      <w:r>
        <w:rPr>
          <w:rFonts w:ascii="Arial" w:hAnsi="Arial" w:cs="Arial"/>
        </w:rPr>
        <w:t>Živkovićevoj</w:t>
      </w:r>
      <w:proofErr w:type="spellEnd"/>
      <w:r>
        <w:rPr>
          <w:rFonts w:ascii="Arial" w:hAnsi="Arial" w:cs="Arial"/>
        </w:rPr>
        <w:t xml:space="preserve"> ulici i</w:t>
      </w:r>
      <w:r w:rsidRPr="0057599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  sa priključnim kolektorom S4.1 u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ulici, ukupne duljine 229,49 m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kolektor S5 u pristupnom putu duljine 119,00 m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kolektor S6 u pristupnom putu duljine 104,96 m</w:t>
      </w:r>
    </w:p>
    <w:p w:rsidR="007A330D" w:rsidRDefault="007A330D" w:rsidP="007A330D">
      <w:pPr>
        <w:pStyle w:val="Odlomakpopisa"/>
        <w:numPr>
          <w:ilvl w:val="0"/>
          <w:numId w:val="8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kolektor S7 u pristupnom putu duljine 43,14 m</w:t>
      </w:r>
    </w:p>
    <w:p w:rsidR="007A330D" w:rsidRPr="00B9423A" w:rsidRDefault="007A330D" w:rsidP="007A330D">
      <w:pPr>
        <w:pStyle w:val="Odlomakpopisa"/>
        <w:spacing w:line="360" w:lineRule="auto"/>
        <w:ind w:right="-284"/>
        <w:jc w:val="both"/>
        <w:rPr>
          <w:rFonts w:ascii="Arial" w:hAnsi="Arial" w:cs="Arial"/>
        </w:rPr>
      </w:pPr>
    </w:p>
    <w:p w:rsidR="007A330D" w:rsidRDefault="007A330D" w:rsidP="007A330D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2.fazi također su predviđeni kolektori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 ukupne duljine 777,85 m:</w:t>
      </w:r>
    </w:p>
    <w:p w:rsidR="007A330D" w:rsidRDefault="007A330D" w:rsidP="007A330D">
      <w:pPr>
        <w:pStyle w:val="Odlomakpopisa"/>
        <w:numPr>
          <w:ilvl w:val="0"/>
          <w:numId w:val="9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 O1 u </w:t>
      </w:r>
      <w:proofErr w:type="spellStart"/>
      <w:r>
        <w:rPr>
          <w:rFonts w:ascii="Arial" w:hAnsi="Arial" w:cs="Arial"/>
        </w:rPr>
        <w:t>Markezićevoj</w:t>
      </w:r>
      <w:proofErr w:type="spellEnd"/>
      <w:r>
        <w:rPr>
          <w:rFonts w:ascii="Arial" w:hAnsi="Arial" w:cs="Arial"/>
        </w:rPr>
        <w:t xml:space="preserve"> ulici duljine 325,83 m</w:t>
      </w:r>
    </w:p>
    <w:p w:rsidR="007A330D" w:rsidRDefault="007A330D" w:rsidP="007A330D">
      <w:pPr>
        <w:pStyle w:val="Odlomakpopisa"/>
        <w:numPr>
          <w:ilvl w:val="0"/>
          <w:numId w:val="9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kolektor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 O2 u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 xml:space="preserve"> duljine 237,12 m</w:t>
      </w:r>
    </w:p>
    <w:p w:rsidR="007A330D" w:rsidRDefault="007A330D" w:rsidP="007A330D">
      <w:pPr>
        <w:pStyle w:val="Odlomakpopisa"/>
        <w:numPr>
          <w:ilvl w:val="0"/>
          <w:numId w:val="9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 O3 u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 duljine 214,90 m.</w:t>
      </w:r>
    </w:p>
    <w:p w:rsidR="007A330D" w:rsidRDefault="007A330D" w:rsidP="005246AE">
      <w:pPr>
        <w:spacing w:line="480" w:lineRule="auto"/>
        <w:ind w:left="-142" w:right="-284"/>
        <w:jc w:val="both"/>
        <w:rPr>
          <w:rFonts w:ascii="Arial" w:hAnsi="Arial" w:cs="Arial"/>
          <w:b/>
        </w:rPr>
      </w:pP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Zahvat u prostoru za izgradnju objekata 2. faze je na pomorskom dobru i slijedećim katastarskim česticama:</w:t>
      </w:r>
    </w:p>
    <w:p w:rsid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 w:rsidRPr="00CB2197">
        <w:rPr>
          <w:rFonts w:ascii="Arial" w:hAnsi="Arial" w:cs="Arial"/>
        </w:rPr>
        <w:t xml:space="preserve">2268/2, 2268/7, 2268/5, 1193/1, 2263/4, 1188/37, 1188/38, 1188/34, 1188/53, 1188/54, 1188/57, 1188/32, 2268/11, 2268/12, 2268/14, 1192/1, 2268/15, 2268/3, 1190/8, 1188/30, 2268/13 sve </w:t>
      </w:r>
      <w:proofErr w:type="spellStart"/>
      <w:r w:rsidRPr="00CB2197">
        <w:rPr>
          <w:rFonts w:ascii="Arial" w:hAnsi="Arial" w:cs="Arial"/>
        </w:rPr>
        <w:t>K.O</w:t>
      </w:r>
      <w:proofErr w:type="spellEnd"/>
      <w:r w:rsidRPr="00CB2197">
        <w:rPr>
          <w:rFonts w:ascii="Arial" w:hAnsi="Arial" w:cs="Arial"/>
        </w:rPr>
        <w:t xml:space="preserve">. </w:t>
      </w:r>
      <w:proofErr w:type="spellStart"/>
      <w:r w:rsidRPr="00CB2197">
        <w:rPr>
          <w:rFonts w:ascii="Arial" w:hAnsi="Arial" w:cs="Arial"/>
        </w:rPr>
        <w:t>Diklo</w:t>
      </w:r>
      <w:proofErr w:type="spellEnd"/>
      <w:r w:rsidRPr="00CB2197">
        <w:rPr>
          <w:rFonts w:ascii="Arial" w:hAnsi="Arial" w:cs="Arial"/>
        </w:rPr>
        <w:t>.</w:t>
      </w:r>
    </w:p>
    <w:p w:rsidR="00CB2197" w:rsidRPr="00CB2197" w:rsidRDefault="00CB2197" w:rsidP="00CB2197">
      <w:p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pomorskom dobru predviđa se izgradnja samo završnih dijelova </w:t>
      </w:r>
      <w:proofErr w:type="spellStart"/>
      <w:r>
        <w:rPr>
          <w:rFonts w:ascii="Arial" w:hAnsi="Arial" w:cs="Arial"/>
        </w:rPr>
        <w:t>oborinskih</w:t>
      </w:r>
      <w:proofErr w:type="spellEnd"/>
      <w:r>
        <w:rPr>
          <w:rFonts w:ascii="Arial" w:hAnsi="Arial" w:cs="Arial"/>
        </w:rPr>
        <w:t xml:space="preserve"> kolektora na površini od 220 m</w:t>
      </w:r>
      <w:r w:rsidRPr="00CB219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:rsidR="003C39ED" w:rsidRDefault="003C39ED" w:rsidP="007C7BAC">
      <w:pPr>
        <w:ind w:right="-284"/>
        <w:jc w:val="both"/>
        <w:rPr>
          <w:rFonts w:ascii="Arial" w:hAnsi="Arial" w:cs="Arial"/>
        </w:rPr>
      </w:pPr>
    </w:p>
    <w:p w:rsidR="00131DE7" w:rsidRPr="009A6525" w:rsidRDefault="00131DE7" w:rsidP="007C7BAC">
      <w:pPr>
        <w:ind w:right="-284"/>
        <w:jc w:val="both"/>
        <w:rPr>
          <w:rFonts w:ascii="Arial" w:hAnsi="Arial" w:cs="Arial"/>
        </w:rPr>
      </w:pPr>
    </w:p>
    <w:p w:rsidR="004B6F8F" w:rsidRPr="00EF35B8" w:rsidRDefault="007F2D43" w:rsidP="00B9423A">
      <w:pPr>
        <w:spacing w:after="120" w:line="276" w:lineRule="auto"/>
        <w:ind w:left="-142" w:right="-284"/>
        <w:jc w:val="both"/>
        <w:rPr>
          <w:rFonts w:ascii="Arial" w:hAnsi="Arial" w:cs="Arial"/>
          <w:b/>
        </w:rPr>
      </w:pPr>
      <w:r w:rsidRPr="00EF35B8">
        <w:rPr>
          <w:rFonts w:ascii="Arial" w:hAnsi="Arial" w:cs="Arial"/>
          <w:b/>
        </w:rPr>
        <w:t>2.</w:t>
      </w:r>
      <w:r w:rsidR="002A5E58">
        <w:rPr>
          <w:rFonts w:ascii="Arial" w:hAnsi="Arial" w:cs="Arial"/>
          <w:b/>
        </w:rPr>
        <w:t>3</w:t>
      </w:r>
      <w:r w:rsidRPr="00EF35B8">
        <w:rPr>
          <w:rFonts w:ascii="Arial" w:hAnsi="Arial" w:cs="Arial"/>
          <w:b/>
        </w:rPr>
        <w:t>.</w:t>
      </w:r>
      <w:r w:rsidR="002A5E58">
        <w:rPr>
          <w:rFonts w:ascii="Arial" w:hAnsi="Arial" w:cs="Arial"/>
          <w:b/>
        </w:rPr>
        <w:t>2</w:t>
      </w:r>
      <w:r w:rsidRPr="00EF35B8">
        <w:rPr>
          <w:rFonts w:ascii="Arial" w:hAnsi="Arial" w:cs="Arial"/>
          <w:b/>
        </w:rPr>
        <w:t xml:space="preserve"> CS </w:t>
      </w:r>
      <w:proofErr w:type="spellStart"/>
      <w:r w:rsidRPr="00EF35B8">
        <w:rPr>
          <w:rFonts w:ascii="Arial" w:hAnsi="Arial" w:cs="Arial"/>
          <w:b/>
        </w:rPr>
        <w:t>Dražnice</w:t>
      </w:r>
      <w:proofErr w:type="spellEnd"/>
    </w:p>
    <w:p w:rsidR="00B9423A" w:rsidRDefault="00B9423A" w:rsidP="007C7BAC">
      <w:pPr>
        <w:ind w:left="-142" w:right="-284"/>
        <w:jc w:val="both"/>
        <w:rPr>
          <w:rFonts w:ascii="Arial" w:hAnsi="Arial" w:cs="Arial"/>
          <w:b/>
        </w:rPr>
      </w:pPr>
    </w:p>
    <w:p w:rsidR="007D1D5C" w:rsidRDefault="007F2D43" w:rsidP="007D1D5C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7F2D43">
        <w:rPr>
          <w:rFonts w:ascii="Arial" w:hAnsi="Arial" w:cs="Arial"/>
        </w:rPr>
        <w:t xml:space="preserve">CS </w:t>
      </w:r>
      <w:proofErr w:type="spellStart"/>
      <w:r w:rsidRPr="007F2D43"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je predviđena u pojasu </w:t>
      </w:r>
      <w:r w:rsidR="00183B6E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lice Krešimirova obala, </w:t>
      </w:r>
      <w:r w:rsidR="003C6B94">
        <w:rPr>
          <w:rFonts w:ascii="Arial" w:hAnsi="Arial" w:cs="Arial"/>
        </w:rPr>
        <w:t>istočno</w:t>
      </w:r>
      <w:r>
        <w:rPr>
          <w:rFonts w:ascii="Arial" w:hAnsi="Arial" w:cs="Arial"/>
        </w:rPr>
        <w:t xml:space="preserve"> o</w:t>
      </w:r>
      <w:r w:rsidR="003C6B9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Živkovićeve</w:t>
      </w:r>
      <w:proofErr w:type="spellEnd"/>
      <w:r>
        <w:rPr>
          <w:rFonts w:ascii="Arial" w:hAnsi="Arial" w:cs="Arial"/>
        </w:rPr>
        <w:t xml:space="preserve"> ulice, kao podzemni građevinski objekt</w:t>
      </w:r>
      <w:r w:rsidR="007D1D5C">
        <w:rPr>
          <w:rFonts w:ascii="Arial" w:hAnsi="Arial" w:cs="Arial"/>
        </w:rPr>
        <w:t>.</w:t>
      </w:r>
    </w:p>
    <w:p w:rsidR="007D1D5C" w:rsidRDefault="007D1D5C" w:rsidP="007C7BAC">
      <w:pPr>
        <w:ind w:left="-142" w:right="-284"/>
        <w:jc w:val="both"/>
        <w:rPr>
          <w:rFonts w:ascii="Arial" w:hAnsi="Arial" w:cs="Arial"/>
        </w:rPr>
      </w:pPr>
    </w:p>
    <w:p w:rsidR="007D1D5C" w:rsidRDefault="007F2D43" w:rsidP="007D1D5C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Mjerodavne otpadne fekalne vode određene na osnovi broja stanovnika i turista danih u projektnom zadatku te prema proračunu iznosi za ljetni period Q=</w:t>
      </w:r>
      <w:r w:rsidR="00B924FF">
        <w:rPr>
          <w:rFonts w:ascii="Arial" w:hAnsi="Arial" w:cs="Arial"/>
        </w:rPr>
        <w:t xml:space="preserve">74,06 </w:t>
      </w:r>
      <w:r>
        <w:rPr>
          <w:rFonts w:ascii="Arial" w:hAnsi="Arial" w:cs="Arial"/>
        </w:rPr>
        <w:t>l/s, a za zimski period Q=33,12 l/s.</w:t>
      </w:r>
      <w:r w:rsidR="005D6472">
        <w:rPr>
          <w:rFonts w:ascii="Arial" w:hAnsi="Arial" w:cs="Arial"/>
        </w:rPr>
        <w:t xml:space="preserve"> </w:t>
      </w:r>
    </w:p>
    <w:p w:rsidR="007F2D43" w:rsidRDefault="005D6472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su predviđene tri potopljene </w:t>
      </w:r>
      <w:r w:rsidR="000D507E">
        <w:rPr>
          <w:rFonts w:ascii="Arial" w:hAnsi="Arial" w:cs="Arial"/>
        </w:rPr>
        <w:t xml:space="preserve">kanalizacijske </w:t>
      </w:r>
      <w:r>
        <w:rPr>
          <w:rFonts w:ascii="Arial" w:hAnsi="Arial" w:cs="Arial"/>
        </w:rPr>
        <w:t>crpke</w:t>
      </w:r>
      <w:r w:rsidR="000D507E">
        <w:rPr>
          <w:rFonts w:ascii="Arial" w:hAnsi="Arial" w:cs="Arial"/>
        </w:rPr>
        <w:t xml:space="preserve"> (dvije radne i jedna rezervna).</w:t>
      </w:r>
    </w:p>
    <w:p w:rsidR="00B924FF" w:rsidRDefault="00B924FF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Pojedinačni kapacitet </w:t>
      </w:r>
      <w:r w:rsidR="003B7A84">
        <w:rPr>
          <w:rFonts w:ascii="Arial" w:hAnsi="Arial" w:cs="Arial"/>
        </w:rPr>
        <w:t xml:space="preserve">crpke </w:t>
      </w:r>
      <w:r w:rsidR="003B7A84" w:rsidRPr="00DE0AED">
        <w:rPr>
          <w:rFonts w:ascii="Arial" w:hAnsi="Arial" w:cs="Arial"/>
        </w:rPr>
        <w:t xml:space="preserve">je </w:t>
      </w:r>
      <w:r w:rsidRPr="00DE0AED">
        <w:rPr>
          <w:rFonts w:ascii="Arial" w:hAnsi="Arial" w:cs="Arial"/>
        </w:rPr>
        <w:t>Q=</w:t>
      </w:r>
      <w:r w:rsidR="00DE0AED" w:rsidRPr="00DE0AED">
        <w:rPr>
          <w:rFonts w:ascii="Arial" w:hAnsi="Arial" w:cs="Arial"/>
        </w:rPr>
        <w:t>45</w:t>
      </w:r>
      <w:r w:rsidRPr="00DE0AED">
        <w:rPr>
          <w:rFonts w:ascii="Arial" w:hAnsi="Arial" w:cs="Arial"/>
        </w:rPr>
        <w:t>,00 l/s, H</w:t>
      </w:r>
      <w:r w:rsidRPr="00DE0AED">
        <w:rPr>
          <w:rFonts w:ascii="Arial" w:hAnsi="Arial" w:cs="Arial"/>
          <w:vertAlign w:val="subscript"/>
        </w:rPr>
        <w:t>m</w:t>
      </w:r>
      <w:r w:rsidRPr="00DE0AED">
        <w:rPr>
          <w:rFonts w:ascii="Arial" w:hAnsi="Arial" w:cs="Arial"/>
        </w:rPr>
        <w:t>=8,00m</w:t>
      </w:r>
      <w:r w:rsidR="003B7A84" w:rsidRPr="00DE0AED">
        <w:rPr>
          <w:rFonts w:ascii="Arial" w:hAnsi="Arial" w:cs="Arial"/>
        </w:rPr>
        <w:t>,</w:t>
      </w:r>
      <w:r w:rsidR="0087121C" w:rsidRPr="00DE0AED">
        <w:rPr>
          <w:rFonts w:ascii="Arial" w:hAnsi="Arial" w:cs="Arial"/>
        </w:rPr>
        <w:t xml:space="preserve"> P=</w:t>
      </w:r>
      <w:r w:rsidR="00DE0AED" w:rsidRPr="00DE0AED">
        <w:rPr>
          <w:rFonts w:ascii="Arial" w:hAnsi="Arial" w:cs="Arial"/>
        </w:rPr>
        <w:t>5</w:t>
      </w:r>
      <w:r w:rsidR="0087121C" w:rsidRPr="00DE0AED">
        <w:rPr>
          <w:rFonts w:ascii="Arial" w:hAnsi="Arial" w:cs="Arial"/>
        </w:rPr>
        <w:t>,5 kW,</w:t>
      </w:r>
      <w:r w:rsidR="003B7A84" w:rsidRPr="00DE0AED">
        <w:rPr>
          <w:rFonts w:ascii="Arial" w:hAnsi="Arial" w:cs="Arial"/>
        </w:rPr>
        <w:t xml:space="preserve"> a </w:t>
      </w:r>
      <w:r w:rsidRPr="00DE0AED">
        <w:rPr>
          <w:rFonts w:ascii="Arial" w:hAnsi="Arial" w:cs="Arial"/>
        </w:rPr>
        <w:t xml:space="preserve">pri </w:t>
      </w:r>
      <w:r w:rsidR="003C6B94" w:rsidRPr="00DE0AED">
        <w:rPr>
          <w:rFonts w:ascii="Arial" w:hAnsi="Arial" w:cs="Arial"/>
        </w:rPr>
        <w:t>paralelnom</w:t>
      </w:r>
      <w:r w:rsidRPr="00DE0AED">
        <w:rPr>
          <w:rFonts w:ascii="Arial" w:hAnsi="Arial" w:cs="Arial"/>
        </w:rPr>
        <w:t xml:space="preserve"> radu dviju crpki Q=</w:t>
      </w:r>
      <w:r w:rsidR="00A270A4">
        <w:rPr>
          <w:rFonts w:ascii="Arial" w:hAnsi="Arial" w:cs="Arial"/>
        </w:rPr>
        <w:t>7</w:t>
      </w:r>
      <w:r w:rsidR="00DE0AED" w:rsidRPr="00DE0AED">
        <w:rPr>
          <w:rFonts w:ascii="Arial" w:hAnsi="Arial" w:cs="Arial"/>
        </w:rPr>
        <w:t>4,00</w:t>
      </w:r>
      <w:r w:rsidRPr="00DE0AED">
        <w:rPr>
          <w:rFonts w:ascii="Arial" w:hAnsi="Arial" w:cs="Arial"/>
        </w:rPr>
        <w:t xml:space="preserve"> l/s, H</w:t>
      </w:r>
      <w:r w:rsidRPr="00DE0AED">
        <w:rPr>
          <w:rFonts w:ascii="Arial" w:hAnsi="Arial" w:cs="Arial"/>
          <w:vertAlign w:val="subscript"/>
        </w:rPr>
        <w:t>m</w:t>
      </w:r>
      <w:r w:rsidRPr="00DE0AED">
        <w:rPr>
          <w:rFonts w:ascii="Arial" w:hAnsi="Arial" w:cs="Arial"/>
        </w:rPr>
        <w:t>=10,</w:t>
      </w:r>
      <w:r w:rsidR="00DE0AED" w:rsidRPr="00DE0AED">
        <w:rPr>
          <w:rFonts w:ascii="Arial" w:hAnsi="Arial" w:cs="Arial"/>
        </w:rPr>
        <w:t>00</w:t>
      </w:r>
      <w:r w:rsidRPr="00DE0AED">
        <w:rPr>
          <w:rFonts w:ascii="Arial" w:hAnsi="Arial" w:cs="Arial"/>
        </w:rPr>
        <w:t>m</w:t>
      </w:r>
      <w:r w:rsidR="0087121C" w:rsidRPr="00DE0AED">
        <w:rPr>
          <w:rFonts w:ascii="Arial" w:hAnsi="Arial" w:cs="Arial"/>
        </w:rPr>
        <w:t>, P=1</w:t>
      </w:r>
      <w:r w:rsidR="00DE0AED" w:rsidRPr="00DE0AED">
        <w:rPr>
          <w:rFonts w:ascii="Arial" w:hAnsi="Arial" w:cs="Arial"/>
        </w:rPr>
        <w:t>0,2</w:t>
      </w:r>
      <w:r w:rsidR="0087121C" w:rsidRPr="00DE0AED">
        <w:rPr>
          <w:rFonts w:ascii="Arial" w:hAnsi="Arial" w:cs="Arial"/>
        </w:rPr>
        <w:t xml:space="preserve"> kW.</w:t>
      </w:r>
    </w:p>
    <w:p w:rsidR="00B924FF" w:rsidRDefault="00B924FF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CS </w:t>
      </w:r>
      <w:proofErr w:type="spellStart"/>
      <w:r>
        <w:rPr>
          <w:rFonts w:ascii="Arial" w:hAnsi="Arial" w:cs="Arial"/>
        </w:rPr>
        <w:t>Dražnice</w:t>
      </w:r>
      <w:proofErr w:type="spellEnd"/>
      <w:r>
        <w:rPr>
          <w:rFonts w:ascii="Arial" w:hAnsi="Arial" w:cs="Arial"/>
        </w:rPr>
        <w:t xml:space="preserve"> predviđena je kao tipski objekt od </w:t>
      </w:r>
      <w:r w:rsidR="00B50C42">
        <w:rPr>
          <w:rFonts w:ascii="Arial" w:hAnsi="Arial" w:cs="Arial"/>
        </w:rPr>
        <w:t>GRP-a</w:t>
      </w:r>
      <w:r>
        <w:rPr>
          <w:rFonts w:ascii="Arial" w:hAnsi="Arial" w:cs="Arial"/>
        </w:rPr>
        <w:t xml:space="preserve"> i oblog</w:t>
      </w:r>
      <w:r w:rsidR="003B7A8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od</w:t>
      </w:r>
      <w:r w:rsidR="007B0D34">
        <w:rPr>
          <w:rFonts w:ascii="Arial" w:hAnsi="Arial" w:cs="Arial"/>
        </w:rPr>
        <w:t xml:space="preserve"> armiranog betona razreda tlačn</w:t>
      </w:r>
      <w:r>
        <w:rPr>
          <w:rFonts w:ascii="Arial" w:hAnsi="Arial" w:cs="Arial"/>
        </w:rPr>
        <w:t>e čvrstoće C 3</w:t>
      </w:r>
      <w:r w:rsidR="008311E8">
        <w:rPr>
          <w:rFonts w:ascii="Arial" w:hAnsi="Arial" w:cs="Arial"/>
        </w:rPr>
        <w:t>0</w:t>
      </w:r>
      <w:r>
        <w:rPr>
          <w:rFonts w:ascii="Arial" w:hAnsi="Arial" w:cs="Arial"/>
        </w:rPr>
        <w:t>/</w:t>
      </w:r>
      <w:r w:rsidR="008311E8">
        <w:rPr>
          <w:rFonts w:ascii="Arial" w:hAnsi="Arial" w:cs="Arial"/>
        </w:rPr>
        <w:t>37</w:t>
      </w:r>
      <w:r w:rsidR="003861A8">
        <w:rPr>
          <w:rFonts w:ascii="Arial" w:hAnsi="Arial" w:cs="Arial"/>
        </w:rPr>
        <w:t>, sa gornjom pločom od betona C30/37</w:t>
      </w:r>
      <w:r>
        <w:rPr>
          <w:rFonts w:ascii="Arial" w:hAnsi="Arial" w:cs="Arial"/>
        </w:rPr>
        <w:t>.</w:t>
      </w:r>
    </w:p>
    <w:p w:rsidR="003861A8" w:rsidRDefault="003861A8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Uređenje platoa oko crpne stanice izvest će se betonskim kockama u pijesku.</w:t>
      </w:r>
    </w:p>
    <w:p w:rsidR="007D1D5C" w:rsidRDefault="007D1D5C" w:rsidP="007C7BAC">
      <w:pPr>
        <w:ind w:left="-142" w:right="-284"/>
        <w:jc w:val="both"/>
        <w:rPr>
          <w:rFonts w:ascii="Arial" w:hAnsi="Arial" w:cs="Arial"/>
        </w:rPr>
      </w:pPr>
    </w:p>
    <w:p w:rsidR="008311E8" w:rsidRDefault="008311E8" w:rsidP="00DE0A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Crpna stanica s</w:t>
      </w:r>
      <w:r w:rsidR="00B924FF">
        <w:rPr>
          <w:rFonts w:ascii="Arial" w:hAnsi="Arial" w:cs="Arial"/>
        </w:rPr>
        <w:t>astoji se od crpnog bazena</w:t>
      </w:r>
      <w:r w:rsidR="003B7A84">
        <w:rPr>
          <w:rFonts w:ascii="Arial" w:hAnsi="Arial" w:cs="Arial"/>
        </w:rPr>
        <w:t xml:space="preserve"> </w:t>
      </w:r>
      <w:r w:rsidR="00B924FF">
        <w:rPr>
          <w:rFonts w:ascii="Arial" w:hAnsi="Arial" w:cs="Arial"/>
        </w:rPr>
        <w:t>svijetlog promjera Ø3,</w:t>
      </w:r>
      <w:r w:rsidR="00074776">
        <w:rPr>
          <w:rFonts w:ascii="Arial" w:hAnsi="Arial" w:cs="Arial"/>
        </w:rPr>
        <w:t>0</w:t>
      </w:r>
      <w:r w:rsidR="00B924FF">
        <w:rPr>
          <w:rFonts w:ascii="Arial" w:hAnsi="Arial" w:cs="Arial"/>
        </w:rPr>
        <w:t>0 m i</w:t>
      </w:r>
      <w:r w:rsidR="00074776">
        <w:rPr>
          <w:rFonts w:ascii="Arial" w:hAnsi="Arial" w:cs="Arial"/>
        </w:rPr>
        <w:t xml:space="preserve"> svijetle</w:t>
      </w:r>
      <w:r w:rsidR="00B924FF">
        <w:rPr>
          <w:rFonts w:ascii="Arial" w:hAnsi="Arial" w:cs="Arial"/>
        </w:rPr>
        <w:t xml:space="preserve"> visine 5,20 m, </w:t>
      </w:r>
      <w:proofErr w:type="spellStart"/>
      <w:r w:rsidR="00B924FF">
        <w:rPr>
          <w:rFonts w:ascii="Arial" w:hAnsi="Arial" w:cs="Arial"/>
        </w:rPr>
        <w:t>zasunskog</w:t>
      </w:r>
      <w:proofErr w:type="spellEnd"/>
      <w:r w:rsidR="00B924FF">
        <w:rPr>
          <w:rFonts w:ascii="Arial" w:hAnsi="Arial" w:cs="Arial"/>
        </w:rPr>
        <w:t xml:space="preserve"> okna svijetlog promjera Ø 3,</w:t>
      </w:r>
      <w:r w:rsidR="00074776">
        <w:rPr>
          <w:rFonts w:ascii="Arial" w:hAnsi="Arial" w:cs="Arial"/>
        </w:rPr>
        <w:t>0</w:t>
      </w:r>
      <w:r w:rsidR="00B924FF">
        <w:rPr>
          <w:rFonts w:ascii="Arial" w:hAnsi="Arial" w:cs="Arial"/>
        </w:rPr>
        <w:t xml:space="preserve">0 m i </w:t>
      </w:r>
      <w:r w:rsidR="00074776">
        <w:rPr>
          <w:rFonts w:ascii="Arial" w:hAnsi="Arial" w:cs="Arial"/>
        </w:rPr>
        <w:t>svijetle visine 2,00 m</w:t>
      </w:r>
      <w:r w:rsidR="00DE0A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924FF">
        <w:rPr>
          <w:rFonts w:ascii="Arial" w:hAnsi="Arial" w:cs="Arial"/>
        </w:rPr>
        <w:t>okna zračnog ventila</w:t>
      </w:r>
      <w:r w:rsidR="00B924FF" w:rsidRPr="00B924FF">
        <w:rPr>
          <w:rFonts w:ascii="Arial" w:hAnsi="Arial" w:cs="Arial"/>
        </w:rPr>
        <w:t xml:space="preserve"> </w:t>
      </w:r>
      <w:r w:rsidR="00B924FF">
        <w:rPr>
          <w:rFonts w:ascii="Arial" w:hAnsi="Arial" w:cs="Arial"/>
        </w:rPr>
        <w:t xml:space="preserve">svijetlog promjera Ø 2,60 m i </w:t>
      </w:r>
      <w:r w:rsidR="00074776">
        <w:rPr>
          <w:rFonts w:ascii="Arial" w:hAnsi="Arial" w:cs="Arial"/>
        </w:rPr>
        <w:t xml:space="preserve"> svijetle </w:t>
      </w:r>
      <w:r w:rsidR="00B924FF">
        <w:rPr>
          <w:rFonts w:ascii="Arial" w:hAnsi="Arial" w:cs="Arial"/>
        </w:rPr>
        <w:t>visine 2,00 m</w:t>
      </w:r>
      <w:r w:rsidR="00DE0AED">
        <w:rPr>
          <w:rFonts w:ascii="Arial" w:hAnsi="Arial" w:cs="Arial"/>
        </w:rPr>
        <w:t xml:space="preserve"> i okna z</w:t>
      </w:r>
      <w:r>
        <w:rPr>
          <w:rFonts w:ascii="Arial" w:hAnsi="Arial" w:cs="Arial"/>
        </w:rPr>
        <w:t xml:space="preserve">a prihvaćanje i odvod svih sanitarnih otpadnih voda uz crpni bazen </w:t>
      </w:r>
      <w:r w:rsidR="00DE0AED">
        <w:rPr>
          <w:rFonts w:ascii="Arial" w:hAnsi="Arial" w:cs="Arial"/>
        </w:rPr>
        <w:t>svijetlog promjera Ø 1,</w:t>
      </w:r>
      <w:r w:rsidR="00B943A4">
        <w:rPr>
          <w:rFonts w:ascii="Arial" w:hAnsi="Arial" w:cs="Arial"/>
        </w:rPr>
        <w:t>4</w:t>
      </w:r>
      <w:r w:rsidR="00DE0AED">
        <w:rPr>
          <w:rFonts w:ascii="Arial" w:hAnsi="Arial" w:cs="Arial"/>
        </w:rPr>
        <w:t>0 m i svijetle visine 3,20 m</w:t>
      </w:r>
      <w:r w:rsidR="003861A8">
        <w:rPr>
          <w:rFonts w:ascii="Arial" w:hAnsi="Arial" w:cs="Arial"/>
        </w:rPr>
        <w:t>, preljevnog okna od armiranog betona C30/37 dimenzija 1,6 x 1,4 m, svijetle visine 3,20 m i sigurnosni ispust u more duljine 100m</w:t>
      </w:r>
      <w:r w:rsidR="00B943A4">
        <w:rPr>
          <w:rFonts w:ascii="Arial" w:hAnsi="Arial" w:cs="Arial"/>
        </w:rPr>
        <w:t>.</w:t>
      </w:r>
    </w:p>
    <w:p w:rsidR="00ED741A" w:rsidRDefault="00ED741A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Priključak crpne stanice na distribucijsku mrežu niskog napona izvesti će se prema uvjetima HEP-a. Priključni kabeli do crpne stanice nisu predmet ovog projekta i izvest će se prema uvjetima HEP-a.</w:t>
      </w:r>
    </w:p>
    <w:p w:rsidR="00ED741A" w:rsidRDefault="00ED741A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r w:rsidR="0087121C">
        <w:rPr>
          <w:rFonts w:ascii="Arial" w:hAnsi="Arial" w:cs="Arial"/>
        </w:rPr>
        <w:t>apojni</w:t>
      </w:r>
      <w:proofErr w:type="spellEnd"/>
      <w:r w:rsidR="0087121C">
        <w:rPr>
          <w:rFonts w:ascii="Arial" w:hAnsi="Arial" w:cs="Arial"/>
        </w:rPr>
        <w:t xml:space="preserve"> kabel iz distribucijske </w:t>
      </w:r>
      <w:r>
        <w:rPr>
          <w:rFonts w:ascii="Arial" w:hAnsi="Arial" w:cs="Arial"/>
        </w:rPr>
        <w:t>mreže dolazi do samostojećeg KPMO koji se montira u neposrednoj blizini crpne stanice. Svi ostali kabeli do pojedinih uređaja u crpnoj stanici vode se do glavne ploče GRO koja je samostojeća montirana uz crpnu stanicu.</w:t>
      </w:r>
    </w:p>
    <w:p w:rsidR="00ED741A" w:rsidRDefault="00ED741A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Ostali potrošači su rasvjete, servisne utičnice, elektromotorni zatvarači i elementi automatike, ukupne snage do 5kW.</w:t>
      </w:r>
    </w:p>
    <w:p w:rsidR="00ED741A" w:rsidRDefault="00ED741A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Ukupna angažirana snaga iznosi </w:t>
      </w: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. </w:t>
      </w:r>
      <w:r w:rsidRPr="00ED741A">
        <w:rPr>
          <w:rFonts w:ascii="Arial" w:hAnsi="Arial" w:cs="Arial"/>
        </w:rPr>
        <w:t>2</w:t>
      </w:r>
      <w:r w:rsidR="0087121C">
        <w:rPr>
          <w:rFonts w:ascii="Arial" w:hAnsi="Arial" w:cs="Arial"/>
        </w:rPr>
        <w:t>5</w:t>
      </w:r>
      <w:r w:rsidRPr="00ED741A">
        <w:rPr>
          <w:rFonts w:ascii="Arial" w:hAnsi="Arial" w:cs="Arial"/>
        </w:rPr>
        <w:t>kW</w:t>
      </w:r>
      <w:r>
        <w:rPr>
          <w:rFonts w:ascii="Arial" w:hAnsi="Arial" w:cs="Arial"/>
        </w:rPr>
        <w:t xml:space="preserve">/3x230/400V/50Hz. U slučaju nestanka mrežnog napona predviđa se priključnica za mobilni diesel agregat koji se uključuje preko izborne sklopke 0-1-2 koja se montira u GRO. Agregat mora biti min. snage </w:t>
      </w:r>
      <w:r w:rsidR="0087121C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kVA/400V/50Hz. </w:t>
      </w:r>
    </w:p>
    <w:p w:rsidR="00ED741A" w:rsidRDefault="00ED741A" w:rsidP="005246AE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Pristup crpnoj stanici</w:t>
      </w:r>
      <w:r w:rsidR="008404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sa </w:t>
      </w:r>
      <w:r w:rsidR="0084043D">
        <w:rPr>
          <w:rFonts w:ascii="Arial" w:hAnsi="Arial" w:cs="Arial"/>
        </w:rPr>
        <w:t>ulice Krešimirova obala</w:t>
      </w:r>
      <w:r>
        <w:rPr>
          <w:rFonts w:ascii="Arial" w:hAnsi="Arial" w:cs="Arial"/>
        </w:rPr>
        <w:t>.</w:t>
      </w:r>
      <w:r w:rsidR="0084043D">
        <w:rPr>
          <w:rFonts w:ascii="Arial" w:hAnsi="Arial" w:cs="Arial"/>
        </w:rPr>
        <w:t xml:space="preserve"> </w:t>
      </w:r>
    </w:p>
    <w:p w:rsidR="00B943A4" w:rsidRDefault="00B943A4" w:rsidP="007C7BAC">
      <w:pPr>
        <w:ind w:left="-142" w:right="-284"/>
        <w:jc w:val="both"/>
        <w:rPr>
          <w:rFonts w:ascii="Arial" w:hAnsi="Arial" w:cs="Arial"/>
        </w:rPr>
      </w:pPr>
    </w:p>
    <w:p w:rsidR="00B943A4" w:rsidRPr="001951D4" w:rsidRDefault="00B943A4" w:rsidP="00B943A4">
      <w:pPr>
        <w:spacing w:line="360" w:lineRule="auto"/>
        <w:ind w:left="-142"/>
        <w:jc w:val="both"/>
        <w:rPr>
          <w:rFonts w:ascii="Arial" w:hAnsi="Arial" w:cs="Arial"/>
        </w:rPr>
      </w:pPr>
      <w:r w:rsidRPr="001951D4">
        <w:rPr>
          <w:rFonts w:ascii="Arial" w:hAnsi="Arial" w:cs="Arial"/>
        </w:rPr>
        <w:t xml:space="preserve">Za slučaj kvara u crpnoj stanici, </w:t>
      </w:r>
      <w:proofErr w:type="spellStart"/>
      <w:r w:rsidRPr="001951D4">
        <w:rPr>
          <w:rFonts w:ascii="Arial" w:hAnsi="Arial" w:cs="Arial"/>
        </w:rPr>
        <w:t>tj</w:t>
      </w:r>
      <w:proofErr w:type="spellEnd"/>
      <w:r w:rsidRPr="001951D4">
        <w:rPr>
          <w:rFonts w:ascii="Arial" w:hAnsi="Arial" w:cs="Arial"/>
        </w:rPr>
        <w:t xml:space="preserve">. kada nije moguće iz bilo kojeg razloga tlačiti  otpadne vode iz crpnog bazena, vode se zadržavaju u crpnom bazenu </w:t>
      </w:r>
      <w:r w:rsidR="00F63B26">
        <w:rPr>
          <w:rFonts w:ascii="Arial" w:hAnsi="Arial" w:cs="Arial"/>
        </w:rPr>
        <w:t>i pripadajućim kolektorima K1.</w:t>
      </w:r>
    </w:p>
    <w:p w:rsidR="001D52BC" w:rsidRDefault="00B943A4" w:rsidP="001D52BC">
      <w:pPr>
        <w:spacing w:line="360" w:lineRule="auto"/>
        <w:ind w:left="-142"/>
        <w:jc w:val="both"/>
        <w:rPr>
          <w:rFonts w:ascii="Arial" w:hAnsi="Arial" w:cs="Arial"/>
        </w:rPr>
      </w:pPr>
      <w:r w:rsidRPr="001951D4">
        <w:rPr>
          <w:rFonts w:ascii="Arial" w:hAnsi="Arial" w:cs="Arial"/>
        </w:rPr>
        <w:t>Prema proračunu mjerodavnih količina otpadnih voda maksimalni satni dotok</w:t>
      </w:r>
      <w:r w:rsidR="001D52BC">
        <w:rPr>
          <w:rFonts w:ascii="Arial" w:hAnsi="Arial" w:cs="Arial"/>
        </w:rPr>
        <w:t xml:space="preserve"> slivnog područja CS </w:t>
      </w:r>
      <w:proofErr w:type="spellStart"/>
      <w:r w:rsidR="001D52BC">
        <w:rPr>
          <w:rFonts w:ascii="Arial" w:hAnsi="Arial" w:cs="Arial"/>
        </w:rPr>
        <w:t>Dražnice</w:t>
      </w:r>
      <w:proofErr w:type="spellEnd"/>
      <w:r w:rsidR="001D52BC">
        <w:rPr>
          <w:rFonts w:ascii="Arial" w:hAnsi="Arial" w:cs="Arial"/>
        </w:rPr>
        <w:t xml:space="preserve"> je</w:t>
      </w:r>
      <w:r w:rsidRPr="001951D4">
        <w:rPr>
          <w:rFonts w:ascii="Arial" w:hAnsi="Arial" w:cs="Arial"/>
        </w:rPr>
        <w:t xml:space="preserve"> </w:t>
      </w:r>
      <w:r w:rsidR="001D52BC">
        <w:rPr>
          <w:rFonts w:ascii="Arial" w:hAnsi="Arial" w:cs="Arial"/>
        </w:rPr>
        <w:t>16,55</w:t>
      </w:r>
      <w:r w:rsidRPr="001951D4">
        <w:rPr>
          <w:rFonts w:ascii="Arial" w:hAnsi="Arial" w:cs="Arial"/>
        </w:rPr>
        <w:t xml:space="preserve"> l/s. U kolektoru </w:t>
      </w:r>
      <w:r w:rsidR="001951D4" w:rsidRPr="001951D4">
        <w:rPr>
          <w:rFonts w:ascii="Arial" w:hAnsi="Arial" w:cs="Arial"/>
        </w:rPr>
        <w:t xml:space="preserve">K1 </w:t>
      </w:r>
      <w:r w:rsidRPr="001951D4">
        <w:rPr>
          <w:rFonts w:ascii="Arial" w:hAnsi="Arial" w:cs="Arial"/>
        </w:rPr>
        <w:t xml:space="preserve">otpadne vode se zadržavaju na duljini od oko </w:t>
      </w:r>
      <w:r w:rsidR="001951D4" w:rsidRPr="001951D4">
        <w:rPr>
          <w:rFonts w:ascii="Arial" w:hAnsi="Arial" w:cs="Arial"/>
        </w:rPr>
        <w:t>680</w:t>
      </w:r>
      <w:r w:rsidRPr="001951D4">
        <w:rPr>
          <w:rFonts w:ascii="Arial" w:hAnsi="Arial" w:cs="Arial"/>
        </w:rPr>
        <w:t xml:space="preserve"> m</w:t>
      </w:r>
      <w:r w:rsidRPr="001D52BC">
        <w:rPr>
          <w:rFonts w:ascii="Arial" w:hAnsi="Arial" w:cs="Arial"/>
        </w:rPr>
        <w:t>. Ukupan volumen crpnog bazena i pripadajuć</w:t>
      </w:r>
      <w:r w:rsidR="001D52BC">
        <w:rPr>
          <w:rFonts w:ascii="Arial" w:hAnsi="Arial" w:cs="Arial"/>
        </w:rPr>
        <w:t>eg</w:t>
      </w:r>
      <w:r w:rsidRPr="001D52BC">
        <w:rPr>
          <w:rFonts w:ascii="Arial" w:hAnsi="Arial" w:cs="Arial"/>
        </w:rPr>
        <w:t xml:space="preserve"> kolektora koji će imati ulogu retencije je 1</w:t>
      </w:r>
      <w:r w:rsidR="001D52BC" w:rsidRPr="001D52BC">
        <w:rPr>
          <w:rFonts w:ascii="Arial" w:hAnsi="Arial" w:cs="Arial"/>
        </w:rPr>
        <w:t>0</w:t>
      </w:r>
      <w:r w:rsidRPr="001D52BC">
        <w:rPr>
          <w:rFonts w:ascii="Arial" w:hAnsi="Arial" w:cs="Arial"/>
        </w:rPr>
        <w:t>0m</w:t>
      </w:r>
      <w:r w:rsidRPr="001D52BC">
        <w:rPr>
          <w:rFonts w:ascii="Arial" w:hAnsi="Arial" w:cs="Arial"/>
          <w:vertAlign w:val="superscript"/>
        </w:rPr>
        <w:t>3</w:t>
      </w:r>
      <w:r w:rsidRPr="001D52BC">
        <w:rPr>
          <w:rFonts w:ascii="Arial" w:hAnsi="Arial" w:cs="Arial"/>
        </w:rPr>
        <w:t>,</w:t>
      </w:r>
      <w:r w:rsidRPr="00B943A4">
        <w:rPr>
          <w:rFonts w:ascii="Arial" w:hAnsi="Arial" w:cs="Arial"/>
          <w:color w:val="FF0000"/>
        </w:rPr>
        <w:t xml:space="preserve"> </w:t>
      </w:r>
      <w:r w:rsidRPr="001D52BC">
        <w:rPr>
          <w:rFonts w:ascii="Arial" w:hAnsi="Arial" w:cs="Arial"/>
        </w:rPr>
        <w:t xml:space="preserve">a što znači da je za najnepovoljniji slučaj maksimalnog dotoka crpna stanica može </w:t>
      </w:r>
      <w:r w:rsidR="001D52BC">
        <w:rPr>
          <w:rFonts w:ascii="Arial" w:hAnsi="Arial" w:cs="Arial"/>
        </w:rPr>
        <w:t>biti van funkcije</w:t>
      </w:r>
      <w:r w:rsidRPr="001D52BC">
        <w:rPr>
          <w:rFonts w:ascii="Arial" w:hAnsi="Arial" w:cs="Arial"/>
        </w:rPr>
        <w:t xml:space="preserve"> </w:t>
      </w:r>
      <w:r w:rsidR="001D52BC" w:rsidRPr="001D52BC">
        <w:rPr>
          <w:rFonts w:ascii="Arial" w:hAnsi="Arial" w:cs="Arial"/>
        </w:rPr>
        <w:t>2</w:t>
      </w:r>
      <w:r w:rsidR="001D52BC">
        <w:rPr>
          <w:rFonts w:ascii="Arial" w:hAnsi="Arial" w:cs="Arial"/>
        </w:rPr>
        <w:t xml:space="preserve"> sata, a što je 2 puta dulje vrijeme nego potrebno vrijeme za dovoz dizel agregata iz skladišta.</w:t>
      </w:r>
    </w:p>
    <w:p w:rsidR="00EF35B8" w:rsidRDefault="00EF35B8" w:rsidP="001D52BC">
      <w:pPr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Kao dodatna mjera zaštite u slučaju kvara sve 3 crpke (a što je samo teoretski moguće) predviđena je izgradnja preljevnog okna i sigurnosnog ispusta za odvod otpadnih voda direktno u more.</w:t>
      </w:r>
    </w:p>
    <w:p w:rsidR="00EF35B8" w:rsidRDefault="00EF35B8" w:rsidP="001D52BC">
      <w:pPr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Ispust je predviđen od PEHD </w:t>
      </w:r>
      <w:proofErr w:type="spellStart"/>
      <w:r>
        <w:rPr>
          <w:rFonts w:ascii="Arial" w:hAnsi="Arial" w:cs="Arial"/>
        </w:rPr>
        <w:t>punostjenih</w:t>
      </w:r>
      <w:proofErr w:type="spellEnd"/>
      <w:r>
        <w:rPr>
          <w:rFonts w:ascii="Arial" w:hAnsi="Arial" w:cs="Arial"/>
        </w:rPr>
        <w:t xml:space="preserve"> cijevi DN 400, duljine 100 m sa zaštitom betonom C30/37</w:t>
      </w:r>
      <w:r w:rsidR="00583B58">
        <w:rPr>
          <w:rFonts w:ascii="Arial" w:hAnsi="Arial" w:cs="Arial"/>
        </w:rPr>
        <w:t xml:space="preserve"> na početnom dijelu i na samom kraju, a između se polaganje izvodi ugradnjom </w:t>
      </w:r>
      <w:proofErr w:type="spellStart"/>
      <w:r w:rsidR="00583B58">
        <w:rPr>
          <w:rFonts w:ascii="Arial" w:hAnsi="Arial" w:cs="Arial"/>
        </w:rPr>
        <w:t>ab</w:t>
      </w:r>
      <w:proofErr w:type="spellEnd"/>
      <w:r w:rsidR="00583B58">
        <w:rPr>
          <w:rFonts w:ascii="Arial" w:hAnsi="Arial" w:cs="Arial"/>
        </w:rPr>
        <w:t xml:space="preserve"> </w:t>
      </w:r>
      <w:proofErr w:type="spellStart"/>
      <w:r w:rsidR="00583B58">
        <w:rPr>
          <w:rFonts w:ascii="Arial" w:hAnsi="Arial" w:cs="Arial"/>
        </w:rPr>
        <w:t>opteživača</w:t>
      </w:r>
      <w:proofErr w:type="spellEnd"/>
      <w:r w:rsidR="00583B58">
        <w:rPr>
          <w:rFonts w:ascii="Arial" w:hAnsi="Arial" w:cs="Arial"/>
        </w:rPr>
        <w:t>, a o svemu prema detalju u projektu</w:t>
      </w:r>
      <w:r>
        <w:rPr>
          <w:rFonts w:ascii="Arial" w:hAnsi="Arial" w:cs="Arial"/>
        </w:rPr>
        <w:t>.</w:t>
      </w:r>
      <w:r w:rsidR="00583B58">
        <w:rPr>
          <w:rFonts w:ascii="Arial" w:hAnsi="Arial" w:cs="Arial"/>
        </w:rPr>
        <w:t xml:space="preserve"> </w:t>
      </w:r>
    </w:p>
    <w:p w:rsidR="00EF35B8" w:rsidRDefault="00EF35B8" w:rsidP="001D52BC">
      <w:pPr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Tehnologiju izvođenja radova za crpnu stanicu i sigurnosni ispust definirat će izvođač radova vodeći računa o stvarnim uvjetima na terenu i strojevima i opremom kojom raspolaže.</w:t>
      </w:r>
    </w:p>
    <w:p w:rsidR="00EF35B8" w:rsidRPr="001D52BC" w:rsidRDefault="00EF35B8" w:rsidP="001D52BC">
      <w:pPr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Za crpnu stanicu moguće je izvođenje građevinskih radova u suhoj građevinskoj jami ili izvođenje radova pod utjecajem mora, a sigurnosni ispust se izvodi pod utjecajem mora uz pripomoć ronilaca.</w:t>
      </w:r>
    </w:p>
    <w:p w:rsidR="00666942" w:rsidRDefault="00666942" w:rsidP="007C7BAC">
      <w:pPr>
        <w:ind w:right="-284"/>
        <w:jc w:val="both"/>
        <w:rPr>
          <w:rFonts w:ascii="Arial" w:hAnsi="Arial" w:cs="Arial"/>
        </w:rPr>
      </w:pPr>
    </w:p>
    <w:p w:rsidR="00003B76" w:rsidRDefault="00003B76" w:rsidP="007C7BAC">
      <w:pPr>
        <w:ind w:right="-284"/>
        <w:jc w:val="both"/>
        <w:rPr>
          <w:rFonts w:ascii="Arial" w:hAnsi="Arial" w:cs="Arial"/>
        </w:rPr>
      </w:pPr>
    </w:p>
    <w:p w:rsidR="003C39ED" w:rsidRPr="00CB3F72" w:rsidRDefault="003C39ED" w:rsidP="003C39ED">
      <w:pPr>
        <w:spacing w:line="480" w:lineRule="auto"/>
        <w:ind w:left="-142" w:right="-284"/>
        <w:jc w:val="both"/>
        <w:rPr>
          <w:rFonts w:ascii="Arial" w:hAnsi="Arial" w:cs="Arial"/>
          <w:b/>
        </w:rPr>
      </w:pPr>
      <w:r w:rsidRPr="00CB3F72">
        <w:rPr>
          <w:rFonts w:ascii="Arial" w:hAnsi="Arial" w:cs="Arial"/>
          <w:b/>
        </w:rPr>
        <w:lastRenderedPageBreak/>
        <w:t>2.</w:t>
      </w:r>
      <w:r>
        <w:rPr>
          <w:rFonts w:ascii="Arial" w:hAnsi="Arial" w:cs="Arial"/>
          <w:b/>
        </w:rPr>
        <w:t>3</w:t>
      </w:r>
      <w:r w:rsidRPr="00CB3F72">
        <w:rPr>
          <w:rFonts w:ascii="Arial" w:hAnsi="Arial" w:cs="Arial"/>
          <w:b/>
        </w:rPr>
        <w:t xml:space="preserve">.3 Tlačni cjevovod, gravitacijski kolektori i kolektori </w:t>
      </w:r>
      <w:proofErr w:type="spellStart"/>
      <w:r w:rsidRPr="00CB3F72">
        <w:rPr>
          <w:rFonts w:ascii="Arial" w:hAnsi="Arial" w:cs="Arial"/>
          <w:b/>
        </w:rPr>
        <w:t>oborinske</w:t>
      </w:r>
      <w:proofErr w:type="spellEnd"/>
      <w:r w:rsidRPr="00CB3F72">
        <w:rPr>
          <w:rFonts w:ascii="Arial" w:hAnsi="Arial" w:cs="Arial"/>
          <w:b/>
        </w:rPr>
        <w:t xml:space="preserve"> odvodnje</w:t>
      </w:r>
    </w:p>
    <w:p w:rsidR="003C39ED" w:rsidRPr="00C51F24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 w:rsidRPr="00C51F24">
        <w:rPr>
          <w:rFonts w:ascii="Arial" w:hAnsi="Arial" w:cs="Arial"/>
        </w:rPr>
        <w:t>Tlačni cjevovod i gravitacijski kolektori su ukupne duljine</w:t>
      </w:r>
      <w:r>
        <w:rPr>
          <w:rFonts w:ascii="Arial" w:hAnsi="Arial" w:cs="Arial"/>
        </w:rPr>
        <w:t xml:space="preserve"> 3052,17 </w:t>
      </w:r>
      <w:r w:rsidRPr="00C51F24">
        <w:rPr>
          <w:rFonts w:ascii="Arial" w:hAnsi="Arial" w:cs="Arial"/>
        </w:rPr>
        <w:t>m</w:t>
      </w:r>
      <w:r>
        <w:rPr>
          <w:rFonts w:ascii="Arial" w:hAnsi="Arial" w:cs="Arial"/>
        </w:rPr>
        <w:t>.</w:t>
      </w: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Tlačni cjevovod T1 je duljine 204,71 m i predviđen od PEHD cijevi DN 280 (280/246,80) PE100 PN 10 bara.</w:t>
      </w: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Glavni gravitacijski kolektori predviđeni su od PES cijevi i to kolektor K1, DN 400  (427/405) duljine 681,20 m i kolektor K2, DN 250 (272/256) duljine 160,10 m.</w:t>
      </w: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Na glavne gravitacijske kanalizacijske kolektore biti će izvedeni priključci sekundarnih kolektora.</w:t>
      </w: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Sekundarni kolektori su od PVC-a DN 250 (250/235,4), ukupne duljine 2006,16 m.</w:t>
      </w: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odvodnju </w:t>
      </w:r>
      <w:proofErr w:type="spellStart"/>
      <w:r>
        <w:rPr>
          <w:rFonts w:ascii="Arial" w:hAnsi="Arial" w:cs="Arial"/>
        </w:rPr>
        <w:t>oborinskih</w:t>
      </w:r>
      <w:proofErr w:type="spellEnd"/>
      <w:r>
        <w:rPr>
          <w:rFonts w:ascii="Arial" w:hAnsi="Arial" w:cs="Arial"/>
        </w:rPr>
        <w:t xml:space="preserve"> voda predmetnog sliva predviđena su tri kolektora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 ukupne duljine 777,85 m i to:</w:t>
      </w:r>
    </w:p>
    <w:p w:rsidR="003C39ED" w:rsidRDefault="003C39ED" w:rsidP="003C39ED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O1, ukupne duljine 325,83 m – u </w:t>
      </w:r>
      <w:proofErr w:type="spellStart"/>
      <w:r>
        <w:rPr>
          <w:rFonts w:ascii="Arial" w:hAnsi="Arial" w:cs="Arial"/>
        </w:rPr>
        <w:t>Markezićevoj</w:t>
      </w:r>
      <w:proofErr w:type="spellEnd"/>
      <w:r>
        <w:rPr>
          <w:rFonts w:ascii="Arial" w:hAnsi="Arial" w:cs="Arial"/>
        </w:rPr>
        <w:t xml:space="preserve"> ulici od PVC DN 400 (400/376,6) duljine 286,24 m i završni dio u moru od GRP cijevi DN 400 (427/405) duljine 39,59 m.</w:t>
      </w:r>
    </w:p>
    <w:p w:rsidR="003C39ED" w:rsidRDefault="003C39ED" w:rsidP="003C39ED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O2, ukupne duljine 237,12 m – u ulici Josipa </w:t>
      </w:r>
      <w:proofErr w:type="spellStart"/>
      <w:r>
        <w:rPr>
          <w:rFonts w:ascii="Arial" w:hAnsi="Arial" w:cs="Arial"/>
        </w:rPr>
        <w:t>Pupačića</w:t>
      </w:r>
      <w:proofErr w:type="spellEnd"/>
      <w:r>
        <w:rPr>
          <w:rFonts w:ascii="Arial" w:hAnsi="Arial" w:cs="Arial"/>
        </w:rPr>
        <w:t xml:space="preserve"> od PVC DN 315 (315/296,6) duljine 198,22 m</w:t>
      </w:r>
      <w:r w:rsidRPr="003C21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završni dio u moru od GRP cijevi DN 400 (427/405) duljine 38,90 m.</w:t>
      </w:r>
    </w:p>
    <w:p w:rsidR="003C39ED" w:rsidRDefault="003C39ED" w:rsidP="003C39ED">
      <w:pPr>
        <w:pStyle w:val="Odlomakpopisa"/>
        <w:numPr>
          <w:ilvl w:val="0"/>
          <w:numId w:val="3"/>
        </w:numPr>
        <w:spacing w:line="360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kolektor O3, ukupne duljine 214,90 m – u </w:t>
      </w:r>
      <w:proofErr w:type="spellStart"/>
      <w:r>
        <w:rPr>
          <w:rFonts w:ascii="Arial" w:hAnsi="Arial" w:cs="Arial"/>
        </w:rPr>
        <w:t>Jukićevoj</w:t>
      </w:r>
      <w:proofErr w:type="spellEnd"/>
      <w:r>
        <w:rPr>
          <w:rFonts w:ascii="Arial" w:hAnsi="Arial" w:cs="Arial"/>
        </w:rPr>
        <w:t xml:space="preserve"> ulici PVC DN 315 (315/296,6) duljine 176,42 m i završni dio u moru od GRP cijevi DN 400 (427/405) duljine 38,48 m.</w:t>
      </w:r>
    </w:p>
    <w:p w:rsidR="003C39ED" w:rsidRDefault="003C39ED" w:rsidP="003C39ED">
      <w:pPr>
        <w:ind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>Na glavne i sekundarne kolektore biti će izvedeni kućni priključci odvoda fekalnih otpadnih voda iz gravitirajućih stambenih objekata.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>Svi priključci će se izvoditi na revizijska kanalizacijska okna, a o svemu prema detalju u projektu.</w:t>
      </w: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Uzdužni nagibi trasa kolektora biti će u skladu sa postojećim situacijskim prilikama, uz poštivanje zahtjeva vezanih za izvedbu kućnih priključaka te kasnije priključenje kanalizacijske mreže budućih zona, predviđenih dokumentima prostornog uređenja. 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0732C3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0732C3">
        <w:rPr>
          <w:rFonts w:ascii="Arial" w:hAnsi="Arial" w:cs="Arial"/>
        </w:rPr>
        <w:t>Prije početka iskopa rova potrebno je u dogovoru i uz odobrenje vlasnika instalacija pristupiti obilježavanju postojećih instalacija. Pri izvođenju radova potrebno je pažljivo otkopati postojeće  instalacije  da se ne oštete, a nakon toga izvršiti njihovo pridržavanje i eventualnu zaštitu, ako je to potrebno. Sve instalacije moraju biti funkcionalne tijekom izvođ</w:t>
      </w:r>
      <w:r>
        <w:rPr>
          <w:rFonts w:ascii="Arial" w:hAnsi="Arial" w:cs="Arial"/>
        </w:rPr>
        <w:t>e</w:t>
      </w:r>
      <w:r w:rsidRPr="000732C3">
        <w:rPr>
          <w:rFonts w:ascii="Arial" w:hAnsi="Arial" w:cs="Arial"/>
        </w:rPr>
        <w:t xml:space="preserve">nja radova za što je s vlasnikom instalacija potrebno dogovoriti način funkcioniranja postojećih instalacija tijekom izvođenja radova. Ukoliko dođe do oštećenja instalacija izvođač je mora  hitno popraviti na vlastiti trošak. </w:t>
      </w:r>
    </w:p>
    <w:p w:rsidR="003C39ED" w:rsidRPr="000732C3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0732C3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0732C3">
        <w:rPr>
          <w:rFonts w:ascii="Arial" w:hAnsi="Arial" w:cs="Arial"/>
        </w:rPr>
        <w:t>Na geodetskoj podlozi prikazan je situacijski položaj (poznatih) postojećih instalacija, a njihova dubina i stanje u kojem se nalaze je nepoznata.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Iskopi rovova za polaganje kanalizacijskih cijevi bit će uglavnom na dubinama od </w:t>
      </w:r>
      <w:r w:rsidRPr="00C80598">
        <w:rPr>
          <w:rFonts w:ascii="Arial" w:hAnsi="Arial" w:cs="Arial"/>
        </w:rPr>
        <w:t>1,</w:t>
      </w:r>
      <w:r>
        <w:rPr>
          <w:rFonts w:ascii="Arial" w:hAnsi="Arial" w:cs="Arial"/>
        </w:rPr>
        <w:t>45</w:t>
      </w:r>
      <w:r w:rsidRPr="00C80598">
        <w:rPr>
          <w:rFonts w:ascii="Arial" w:hAnsi="Arial" w:cs="Arial"/>
        </w:rPr>
        <w:t xml:space="preserve"> do 3,</w:t>
      </w:r>
      <w:r>
        <w:rPr>
          <w:rFonts w:ascii="Arial" w:hAnsi="Arial" w:cs="Arial"/>
        </w:rPr>
        <w:t>4</w:t>
      </w:r>
      <w:r w:rsidRPr="00C80598">
        <w:rPr>
          <w:rFonts w:ascii="Arial" w:hAnsi="Arial" w:cs="Arial"/>
        </w:rPr>
        <w:t>m</w:t>
      </w:r>
      <w:r w:rsidRPr="00900FC2">
        <w:rPr>
          <w:rFonts w:ascii="Arial" w:hAnsi="Arial" w:cs="Arial"/>
        </w:rPr>
        <w:t xml:space="preserve">. </w:t>
      </w: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>S obzirom na  geotehničke značajke kakvoća materijala na trasama k</w:t>
      </w:r>
      <w:r>
        <w:rPr>
          <w:rFonts w:ascii="Arial" w:hAnsi="Arial" w:cs="Arial"/>
        </w:rPr>
        <w:t>olektora</w:t>
      </w:r>
      <w:r w:rsidRPr="00900FC2">
        <w:rPr>
          <w:rFonts w:ascii="Arial" w:hAnsi="Arial" w:cs="Arial"/>
        </w:rPr>
        <w:t xml:space="preserve"> i tlačn</w:t>
      </w:r>
      <w:r>
        <w:rPr>
          <w:rFonts w:ascii="Arial" w:hAnsi="Arial" w:cs="Arial"/>
        </w:rPr>
        <w:t>og</w:t>
      </w:r>
      <w:r w:rsidRPr="00900FC2">
        <w:rPr>
          <w:rFonts w:ascii="Arial" w:hAnsi="Arial" w:cs="Arial"/>
        </w:rPr>
        <w:t xml:space="preserve"> cjevovoda može se generalno podijeliti u dvije grupe: trase k</w:t>
      </w:r>
      <w:r>
        <w:rPr>
          <w:rFonts w:ascii="Arial" w:hAnsi="Arial" w:cs="Arial"/>
        </w:rPr>
        <w:t>olektora</w:t>
      </w:r>
      <w:r w:rsidRPr="00900FC2">
        <w:rPr>
          <w:rFonts w:ascii="Arial" w:hAnsi="Arial" w:cs="Arial"/>
        </w:rPr>
        <w:t xml:space="preserve"> uz morsku obalu i trasa k</w:t>
      </w:r>
      <w:r>
        <w:rPr>
          <w:rFonts w:ascii="Arial" w:hAnsi="Arial" w:cs="Arial"/>
        </w:rPr>
        <w:t>olektora</w:t>
      </w:r>
      <w:r w:rsidRPr="00900FC2">
        <w:rPr>
          <w:rFonts w:ascii="Arial" w:hAnsi="Arial" w:cs="Arial"/>
        </w:rPr>
        <w:t xml:space="preserve"> udaljeniji od mora i na višim nadmorskim visinama.     </w:t>
      </w:r>
    </w:p>
    <w:p w:rsidR="003C39ED" w:rsidRPr="00900FC2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E83507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Na trasama </w:t>
      </w:r>
      <w:r>
        <w:rPr>
          <w:rFonts w:ascii="Arial" w:hAnsi="Arial" w:cs="Arial"/>
        </w:rPr>
        <w:t>glavnih gravitacijskih kanalizacijskih kolektora</w:t>
      </w:r>
      <w:r w:rsidRPr="00900FC2">
        <w:rPr>
          <w:rFonts w:ascii="Arial" w:hAnsi="Arial" w:cs="Arial"/>
        </w:rPr>
        <w:t xml:space="preserve"> i tlačn</w:t>
      </w:r>
      <w:r>
        <w:rPr>
          <w:rFonts w:ascii="Arial" w:hAnsi="Arial" w:cs="Arial"/>
        </w:rPr>
        <w:t>og</w:t>
      </w:r>
      <w:r w:rsidRPr="00900FC2">
        <w:rPr>
          <w:rFonts w:ascii="Arial" w:hAnsi="Arial" w:cs="Arial"/>
        </w:rPr>
        <w:t xml:space="preserve"> cjevovoda u</w:t>
      </w:r>
      <w:r>
        <w:rPr>
          <w:rFonts w:ascii="Arial" w:hAnsi="Arial" w:cs="Arial"/>
        </w:rPr>
        <w:t xml:space="preserve"> ulici Krešimirova obala sastoji se od:</w:t>
      </w:r>
    </w:p>
    <w:p w:rsidR="003C39ED" w:rsidRPr="00072158" w:rsidRDefault="003C39ED" w:rsidP="003C39ED">
      <w:pPr>
        <w:pStyle w:val="Odlomakpopisa"/>
        <w:numPr>
          <w:ilvl w:val="0"/>
          <w:numId w:val="11"/>
        </w:numPr>
        <w:tabs>
          <w:tab w:val="right" w:leader="dot" w:pos="8931"/>
        </w:tabs>
        <w:spacing w:line="360" w:lineRule="auto"/>
        <w:ind w:left="1418"/>
        <w:rPr>
          <w:rFonts w:ascii="Arial" w:hAnsi="Arial" w:cs="Arial"/>
          <w:bCs/>
        </w:rPr>
      </w:pPr>
      <w:proofErr w:type="spellStart"/>
      <w:r w:rsidRPr="00072158">
        <w:rPr>
          <w:rFonts w:ascii="Arial" w:hAnsi="Arial" w:cs="Arial"/>
          <w:bCs/>
        </w:rPr>
        <w:t>artificijalnog</w:t>
      </w:r>
      <w:proofErr w:type="spellEnd"/>
      <w:r w:rsidRPr="00072158">
        <w:rPr>
          <w:rFonts w:ascii="Arial" w:hAnsi="Arial" w:cs="Arial"/>
          <w:bCs/>
        </w:rPr>
        <w:t xml:space="preserve"> nasipa (debljine do 1 m)</w:t>
      </w:r>
    </w:p>
    <w:p w:rsidR="003C39ED" w:rsidRPr="00072158" w:rsidRDefault="003C39ED" w:rsidP="003C39ED">
      <w:pPr>
        <w:pStyle w:val="Odlomakpopisa"/>
        <w:numPr>
          <w:ilvl w:val="0"/>
          <w:numId w:val="11"/>
        </w:numPr>
        <w:tabs>
          <w:tab w:val="right" w:leader="dot" w:pos="8931"/>
        </w:tabs>
        <w:spacing w:line="360" w:lineRule="auto"/>
        <w:ind w:left="1418"/>
        <w:rPr>
          <w:rFonts w:ascii="Arial" w:hAnsi="Arial" w:cs="Arial"/>
          <w:bCs/>
        </w:rPr>
      </w:pPr>
      <w:proofErr w:type="spellStart"/>
      <w:r w:rsidRPr="00072158">
        <w:rPr>
          <w:rFonts w:ascii="Arial" w:hAnsi="Arial" w:cs="Arial"/>
          <w:bCs/>
        </w:rPr>
        <w:t>klastičnog</w:t>
      </w:r>
      <w:proofErr w:type="spellEnd"/>
      <w:r w:rsidRPr="00072158">
        <w:rPr>
          <w:rFonts w:ascii="Arial" w:hAnsi="Arial" w:cs="Arial"/>
          <w:bCs/>
        </w:rPr>
        <w:t xml:space="preserve">  prirodnog nanosa (s disperzivnim </w:t>
      </w:r>
      <w:proofErr w:type="spellStart"/>
      <w:r w:rsidRPr="00072158">
        <w:rPr>
          <w:rFonts w:ascii="Arial" w:hAnsi="Arial" w:cs="Arial"/>
          <w:bCs/>
        </w:rPr>
        <w:t>maritimnim</w:t>
      </w:r>
      <w:proofErr w:type="spellEnd"/>
      <w:r w:rsidRPr="00072158">
        <w:rPr>
          <w:rFonts w:ascii="Arial" w:hAnsi="Arial" w:cs="Arial"/>
          <w:bCs/>
        </w:rPr>
        <w:t xml:space="preserve"> talogom) – </w:t>
      </w:r>
      <w:proofErr w:type="spellStart"/>
      <w:r w:rsidRPr="00072158">
        <w:rPr>
          <w:rFonts w:ascii="Arial" w:hAnsi="Arial" w:cs="Arial"/>
          <w:bCs/>
        </w:rPr>
        <w:t>cca</w:t>
      </w:r>
      <w:proofErr w:type="spellEnd"/>
      <w:r w:rsidRPr="00072158">
        <w:rPr>
          <w:rFonts w:ascii="Arial" w:hAnsi="Arial" w:cs="Arial"/>
          <w:bCs/>
        </w:rPr>
        <w:t xml:space="preserve"> 0,5 m</w:t>
      </w:r>
    </w:p>
    <w:p w:rsidR="003C39ED" w:rsidRPr="00072158" w:rsidRDefault="003C39ED" w:rsidP="003C39ED">
      <w:pPr>
        <w:pStyle w:val="Odlomakpopisa"/>
        <w:numPr>
          <w:ilvl w:val="0"/>
          <w:numId w:val="11"/>
        </w:numPr>
        <w:tabs>
          <w:tab w:val="right" w:leader="dot" w:pos="8931"/>
        </w:tabs>
        <w:spacing w:line="360" w:lineRule="auto"/>
        <w:ind w:left="1418"/>
        <w:rPr>
          <w:rFonts w:ascii="Arial" w:hAnsi="Arial" w:cs="Arial"/>
          <w:bCs/>
        </w:rPr>
      </w:pPr>
      <w:proofErr w:type="spellStart"/>
      <w:r w:rsidRPr="00072158">
        <w:rPr>
          <w:rFonts w:ascii="Arial" w:hAnsi="Arial" w:cs="Arial"/>
          <w:bCs/>
        </w:rPr>
        <w:t>maritimni</w:t>
      </w:r>
      <w:proofErr w:type="spellEnd"/>
      <w:r w:rsidRPr="00072158">
        <w:rPr>
          <w:rFonts w:ascii="Arial" w:hAnsi="Arial" w:cs="Arial"/>
          <w:bCs/>
        </w:rPr>
        <w:t xml:space="preserve"> talog (uglavnom ga nema, no nije sasvim isključiv na nekim </w:t>
      </w:r>
      <w:proofErr w:type="spellStart"/>
      <w:r w:rsidRPr="00072158">
        <w:rPr>
          <w:rFonts w:ascii="Arial" w:hAnsi="Arial" w:cs="Arial"/>
          <w:bCs/>
        </w:rPr>
        <w:t>mikrolokacijama</w:t>
      </w:r>
      <w:proofErr w:type="spellEnd"/>
      <w:r w:rsidRPr="00072158">
        <w:rPr>
          <w:rFonts w:ascii="Arial" w:hAnsi="Arial" w:cs="Arial"/>
          <w:bCs/>
        </w:rPr>
        <w:t xml:space="preserve"> ili potezima neznatne duljine)</w:t>
      </w:r>
    </w:p>
    <w:p w:rsidR="003C39ED" w:rsidRPr="00072158" w:rsidRDefault="003C39ED" w:rsidP="003C39ED">
      <w:pPr>
        <w:pStyle w:val="Odlomakpopisa"/>
        <w:numPr>
          <w:ilvl w:val="0"/>
          <w:numId w:val="11"/>
        </w:numPr>
        <w:tabs>
          <w:tab w:val="right" w:leader="dot" w:pos="8931"/>
        </w:tabs>
        <w:spacing w:line="360" w:lineRule="auto"/>
        <w:ind w:left="1418"/>
        <w:rPr>
          <w:rFonts w:ascii="Arial" w:hAnsi="Arial" w:cs="Arial"/>
          <w:bCs/>
        </w:rPr>
      </w:pPr>
      <w:r w:rsidRPr="00072158">
        <w:rPr>
          <w:rFonts w:ascii="Arial" w:hAnsi="Arial" w:cs="Arial"/>
          <w:bCs/>
        </w:rPr>
        <w:t xml:space="preserve">vrlo </w:t>
      </w:r>
      <w:proofErr w:type="spellStart"/>
      <w:r w:rsidRPr="00072158">
        <w:rPr>
          <w:rFonts w:ascii="Arial" w:hAnsi="Arial" w:cs="Arial"/>
          <w:bCs/>
        </w:rPr>
        <w:t>okršena</w:t>
      </w:r>
      <w:proofErr w:type="spellEnd"/>
      <w:r w:rsidRPr="00072158">
        <w:rPr>
          <w:rFonts w:ascii="Arial" w:hAnsi="Arial" w:cs="Arial"/>
          <w:bCs/>
        </w:rPr>
        <w:t xml:space="preserve"> stijena s izrazito nepravilnim reljefom i visokim stupnjem </w:t>
      </w:r>
      <w:proofErr w:type="spellStart"/>
      <w:r w:rsidRPr="00072158">
        <w:rPr>
          <w:rFonts w:ascii="Arial" w:hAnsi="Arial" w:cs="Arial"/>
          <w:bCs/>
        </w:rPr>
        <w:t>vodopropusnosti</w:t>
      </w:r>
      <w:proofErr w:type="spellEnd"/>
      <w:r w:rsidRPr="00072158">
        <w:rPr>
          <w:rFonts w:ascii="Arial" w:hAnsi="Arial" w:cs="Arial"/>
          <w:bCs/>
        </w:rPr>
        <w:t xml:space="preserve"> (min. 1 m, uglavnom do 2 m)</w:t>
      </w:r>
    </w:p>
    <w:p w:rsidR="003C39ED" w:rsidRPr="00072158" w:rsidRDefault="003C39ED" w:rsidP="003C39ED">
      <w:pPr>
        <w:pStyle w:val="Odlomakpopisa"/>
        <w:numPr>
          <w:ilvl w:val="0"/>
          <w:numId w:val="11"/>
        </w:numPr>
        <w:tabs>
          <w:tab w:val="right" w:leader="dot" w:pos="8931"/>
        </w:tabs>
        <w:spacing w:line="360" w:lineRule="auto"/>
        <w:ind w:left="1418"/>
        <w:rPr>
          <w:rFonts w:ascii="Arial" w:hAnsi="Arial" w:cs="Arial"/>
          <w:bCs/>
        </w:rPr>
      </w:pPr>
      <w:r w:rsidRPr="00072158">
        <w:rPr>
          <w:rFonts w:ascii="Arial" w:hAnsi="Arial" w:cs="Arial"/>
          <w:bCs/>
        </w:rPr>
        <w:t xml:space="preserve">stijena u podlozi solidnih mehaničkih karakteristika i sa sniženim stupnjem </w:t>
      </w:r>
      <w:proofErr w:type="spellStart"/>
      <w:r w:rsidRPr="00072158">
        <w:rPr>
          <w:rFonts w:ascii="Arial" w:hAnsi="Arial" w:cs="Arial"/>
          <w:bCs/>
        </w:rPr>
        <w:t>vodopropusnosti</w:t>
      </w:r>
      <w:proofErr w:type="spellEnd"/>
      <w:r w:rsidRPr="00072158">
        <w:rPr>
          <w:rFonts w:ascii="Arial" w:hAnsi="Arial" w:cs="Arial"/>
          <w:bCs/>
        </w:rPr>
        <w:t xml:space="preserve"> (treba je očekivati na dubini od </w:t>
      </w:r>
      <w:proofErr w:type="spellStart"/>
      <w:r w:rsidRPr="00072158">
        <w:rPr>
          <w:rFonts w:ascii="Arial" w:hAnsi="Arial" w:cs="Arial"/>
          <w:bCs/>
        </w:rPr>
        <w:t>cca</w:t>
      </w:r>
      <w:proofErr w:type="spellEnd"/>
      <w:r w:rsidRPr="00072158">
        <w:rPr>
          <w:rFonts w:ascii="Arial" w:hAnsi="Arial" w:cs="Arial"/>
          <w:bCs/>
        </w:rPr>
        <w:t xml:space="preserve"> 3 m i dublje!)</w:t>
      </w:r>
      <w:r>
        <w:rPr>
          <w:rFonts w:ascii="Arial" w:hAnsi="Arial" w:cs="Arial"/>
          <w:bCs/>
        </w:rPr>
        <w:t>.</w:t>
      </w: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Pr="00900FC2">
        <w:rPr>
          <w:rFonts w:ascii="Arial" w:hAnsi="Arial" w:cs="Arial"/>
        </w:rPr>
        <w:t xml:space="preserve"> trasama </w:t>
      </w:r>
      <w:r>
        <w:rPr>
          <w:rFonts w:ascii="Arial" w:hAnsi="Arial" w:cs="Arial"/>
        </w:rPr>
        <w:t xml:space="preserve">sekundarnih gravitacijskih kanalizacijskih kolektora i kolektora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odvodnje,</w:t>
      </w:r>
      <w:r w:rsidRPr="00900FC2">
        <w:rPr>
          <w:rFonts w:ascii="Arial" w:hAnsi="Arial" w:cs="Arial"/>
        </w:rPr>
        <w:t xml:space="preserve"> koj</w:t>
      </w:r>
      <w:r>
        <w:rPr>
          <w:rFonts w:ascii="Arial" w:hAnsi="Arial" w:cs="Arial"/>
        </w:rPr>
        <w:t>e</w:t>
      </w:r>
      <w:r w:rsidRPr="00900FC2">
        <w:rPr>
          <w:rFonts w:ascii="Arial" w:hAnsi="Arial" w:cs="Arial"/>
        </w:rPr>
        <w:t xml:space="preserve"> se nalaze na višim terenima</w:t>
      </w:r>
      <w:r>
        <w:rPr>
          <w:rFonts w:ascii="Arial" w:hAnsi="Arial" w:cs="Arial"/>
        </w:rPr>
        <w:t>,</w:t>
      </w:r>
      <w:r w:rsidRPr="00900FC2">
        <w:rPr>
          <w:rFonts w:ascii="Arial" w:hAnsi="Arial" w:cs="Arial"/>
        </w:rPr>
        <w:t xml:space="preserve"> prema procijeni debljina pokrivača iznad matične stijene je do </w:t>
      </w:r>
      <w:proofErr w:type="spellStart"/>
      <w:r w:rsidRPr="00900FC2">
        <w:rPr>
          <w:rFonts w:ascii="Arial" w:hAnsi="Arial" w:cs="Arial"/>
        </w:rPr>
        <w:t>cca</w:t>
      </w:r>
      <w:proofErr w:type="spellEnd"/>
      <w:r>
        <w:rPr>
          <w:rFonts w:ascii="Arial" w:hAnsi="Arial" w:cs="Arial"/>
        </w:rPr>
        <w:t>.</w:t>
      </w:r>
      <w:r w:rsidRPr="00900FC2">
        <w:rPr>
          <w:rFonts w:ascii="Arial" w:hAnsi="Arial" w:cs="Arial"/>
        </w:rPr>
        <w:t xml:space="preserve"> 0,50 m, iznimno do </w:t>
      </w:r>
      <w:proofErr w:type="spellStart"/>
      <w:r w:rsidRPr="00900FC2">
        <w:rPr>
          <w:rFonts w:ascii="Arial" w:hAnsi="Arial" w:cs="Arial"/>
        </w:rPr>
        <w:t>cca</w:t>
      </w:r>
      <w:proofErr w:type="spellEnd"/>
      <w:r>
        <w:rPr>
          <w:rFonts w:ascii="Arial" w:hAnsi="Arial" w:cs="Arial"/>
        </w:rPr>
        <w:t>.</w:t>
      </w:r>
      <w:r w:rsidRPr="00900FC2">
        <w:rPr>
          <w:rFonts w:ascii="Arial" w:hAnsi="Arial" w:cs="Arial"/>
        </w:rPr>
        <w:t xml:space="preserve"> 1,0 m u zonama potpornih zidova uz ulice. Iskopi bi dakle trebali biti manjim dijelom u pokrivaču te većim dijelom u površinskoj zoni jače razlomljene i </w:t>
      </w:r>
      <w:proofErr w:type="spellStart"/>
      <w:r w:rsidRPr="00900FC2">
        <w:rPr>
          <w:rFonts w:ascii="Arial" w:hAnsi="Arial" w:cs="Arial"/>
        </w:rPr>
        <w:t>okršene</w:t>
      </w:r>
      <w:proofErr w:type="spellEnd"/>
      <w:r w:rsidRPr="00900FC2">
        <w:rPr>
          <w:rFonts w:ascii="Arial" w:hAnsi="Arial" w:cs="Arial"/>
        </w:rPr>
        <w:t xml:space="preserve"> vapnenačke stijene. Kod ove grupe </w:t>
      </w:r>
      <w:r>
        <w:rPr>
          <w:rFonts w:ascii="Arial" w:hAnsi="Arial" w:cs="Arial"/>
        </w:rPr>
        <w:t>gravitacijskih kanalizacijskih kolektora</w:t>
      </w:r>
      <w:r w:rsidRPr="00900F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kolektora </w:t>
      </w:r>
      <w:proofErr w:type="spellStart"/>
      <w:r>
        <w:rPr>
          <w:rFonts w:ascii="Arial" w:hAnsi="Arial" w:cs="Arial"/>
        </w:rPr>
        <w:t>oborinske</w:t>
      </w:r>
      <w:proofErr w:type="spellEnd"/>
      <w:r>
        <w:rPr>
          <w:rFonts w:ascii="Arial" w:hAnsi="Arial" w:cs="Arial"/>
        </w:rPr>
        <w:t xml:space="preserve"> odvodnje</w:t>
      </w:r>
      <w:r w:rsidRPr="00900FC2">
        <w:rPr>
          <w:rFonts w:ascii="Arial" w:hAnsi="Arial" w:cs="Arial"/>
        </w:rPr>
        <w:t xml:space="preserve"> ne očekuje se pojava podzemne vode. </w:t>
      </w:r>
    </w:p>
    <w:p w:rsidR="003C39ED" w:rsidRPr="00900FC2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>Obzirom na navedene vrste i predviđeni načini iskopa rova mogu se podijeliti u dvije grupe:</w:t>
      </w: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- kod trasa </w:t>
      </w:r>
      <w:r>
        <w:rPr>
          <w:rFonts w:ascii="Arial" w:hAnsi="Arial" w:cs="Arial"/>
        </w:rPr>
        <w:t>gravitacijskih kanalizacijskih kolektora i tlačnog cjevovoda</w:t>
      </w:r>
      <w:r w:rsidRPr="00900FC2">
        <w:rPr>
          <w:rFonts w:ascii="Arial" w:hAnsi="Arial" w:cs="Arial"/>
        </w:rPr>
        <w:t xml:space="preserve"> uz more iskop rova predviđen je uz </w:t>
      </w:r>
      <w:proofErr w:type="spellStart"/>
      <w:r w:rsidRPr="00900FC2">
        <w:rPr>
          <w:rFonts w:ascii="Arial" w:hAnsi="Arial" w:cs="Arial"/>
        </w:rPr>
        <w:t>razupiranje</w:t>
      </w:r>
      <w:proofErr w:type="spellEnd"/>
      <w:r w:rsidRPr="00900FC2">
        <w:rPr>
          <w:rFonts w:ascii="Arial" w:hAnsi="Arial" w:cs="Arial"/>
        </w:rPr>
        <w:t xml:space="preserve"> i crpljenje podzemne vode iz rova</w:t>
      </w: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- kod trasa </w:t>
      </w:r>
      <w:r>
        <w:rPr>
          <w:rFonts w:ascii="Arial" w:hAnsi="Arial" w:cs="Arial"/>
        </w:rPr>
        <w:t>gravitacijskih kanalizacijskih kolektora</w:t>
      </w:r>
      <w:r w:rsidRPr="00900FC2">
        <w:rPr>
          <w:rFonts w:ascii="Arial" w:hAnsi="Arial" w:cs="Arial"/>
        </w:rPr>
        <w:t xml:space="preserve"> dalje od mora predviđen je iskop rova bez </w:t>
      </w:r>
      <w:proofErr w:type="spellStart"/>
      <w:r w:rsidRPr="00900FC2">
        <w:rPr>
          <w:rFonts w:ascii="Arial" w:hAnsi="Arial" w:cs="Arial"/>
        </w:rPr>
        <w:t>razupiranja</w:t>
      </w:r>
      <w:proofErr w:type="spellEnd"/>
      <w:r w:rsidRPr="00900FC2">
        <w:rPr>
          <w:rFonts w:ascii="Arial" w:hAnsi="Arial" w:cs="Arial"/>
        </w:rPr>
        <w:t xml:space="preserve"> i crpljenja vode. </w:t>
      </w: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Ukoliko se pokaže potreba za </w:t>
      </w:r>
      <w:proofErr w:type="spellStart"/>
      <w:r w:rsidRPr="00900FC2">
        <w:rPr>
          <w:rFonts w:ascii="Arial" w:hAnsi="Arial" w:cs="Arial"/>
        </w:rPr>
        <w:t>razupiranjem</w:t>
      </w:r>
      <w:proofErr w:type="spellEnd"/>
      <w:r w:rsidRPr="00900FC2">
        <w:rPr>
          <w:rFonts w:ascii="Arial" w:hAnsi="Arial" w:cs="Arial"/>
        </w:rPr>
        <w:t xml:space="preserve"> ono će se primijeniti.</w:t>
      </w:r>
    </w:p>
    <w:p w:rsidR="003C39ED" w:rsidRPr="00900FC2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900FC2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lastRenderedPageBreak/>
        <w:t xml:space="preserve">Prije početka iskopa rova u asfaltnoj cesti, najprije će se izvršiti rezanje asfalta i odstranjivanje gornjeg dijela rova, a nakon toga će </w:t>
      </w:r>
      <w:r>
        <w:rPr>
          <w:rFonts w:ascii="Arial" w:hAnsi="Arial" w:cs="Arial"/>
        </w:rPr>
        <w:t xml:space="preserve">se </w:t>
      </w:r>
      <w:r w:rsidRPr="00900FC2">
        <w:rPr>
          <w:rFonts w:ascii="Arial" w:hAnsi="Arial" w:cs="Arial"/>
        </w:rPr>
        <w:t>pristupi</w:t>
      </w:r>
      <w:r>
        <w:rPr>
          <w:rFonts w:ascii="Arial" w:hAnsi="Arial" w:cs="Arial"/>
        </w:rPr>
        <w:t>ti</w:t>
      </w:r>
      <w:r w:rsidRPr="00900FC2">
        <w:rPr>
          <w:rFonts w:ascii="Arial" w:hAnsi="Arial" w:cs="Arial"/>
        </w:rPr>
        <w:t xml:space="preserve"> strojnom iskopu u </w:t>
      </w:r>
      <w:proofErr w:type="spellStart"/>
      <w:r w:rsidRPr="00900FC2">
        <w:rPr>
          <w:rFonts w:ascii="Arial" w:hAnsi="Arial" w:cs="Arial"/>
        </w:rPr>
        <w:t>nasipnom</w:t>
      </w:r>
      <w:proofErr w:type="spellEnd"/>
      <w:r w:rsidRPr="00900FC2">
        <w:rPr>
          <w:rFonts w:ascii="Arial" w:hAnsi="Arial" w:cs="Arial"/>
        </w:rPr>
        <w:t xml:space="preserve"> sloju uz pomoć rovokopača do dubine pojave matične stijene. S napredovanjem iskopa u dubinu rova, vršit će se postavljanje oplate za </w:t>
      </w:r>
      <w:proofErr w:type="spellStart"/>
      <w:r w:rsidRPr="00900FC2">
        <w:rPr>
          <w:rFonts w:ascii="Arial" w:hAnsi="Arial" w:cs="Arial"/>
        </w:rPr>
        <w:t>razupiranje</w:t>
      </w:r>
      <w:proofErr w:type="spellEnd"/>
      <w:r w:rsidRPr="00900FC2">
        <w:rPr>
          <w:rFonts w:ascii="Arial" w:hAnsi="Arial" w:cs="Arial"/>
        </w:rPr>
        <w:t xml:space="preserve"> rova.   </w:t>
      </w:r>
    </w:p>
    <w:p w:rsidR="003C39ED" w:rsidRPr="00900FC2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>Iskop rova u matičnoj stijeni vršiti će se uz upotrebu hidrauličkog čekića. Miniranje je zabranjeno.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Iskopani materijal iz rovova bez utjecaja podzemne vode, ukoliko njegove karakteristike odgovaraju OTU za </w:t>
      </w:r>
      <w:proofErr w:type="spellStart"/>
      <w:r w:rsidRPr="00900FC2">
        <w:rPr>
          <w:rFonts w:ascii="Arial" w:hAnsi="Arial" w:cs="Arial"/>
        </w:rPr>
        <w:t>nasipne</w:t>
      </w:r>
      <w:proofErr w:type="spellEnd"/>
      <w:r w:rsidRPr="00900FC2">
        <w:rPr>
          <w:rFonts w:ascii="Arial" w:hAnsi="Arial" w:cs="Arial"/>
        </w:rPr>
        <w:t xml:space="preserve"> materijale, može se koristiti za opć</w:t>
      </w:r>
      <w:r>
        <w:rPr>
          <w:rFonts w:ascii="Arial" w:hAnsi="Arial" w:cs="Arial"/>
        </w:rPr>
        <w:t>u</w:t>
      </w:r>
      <w:r w:rsidRPr="00900FC2">
        <w:rPr>
          <w:rFonts w:ascii="Arial" w:hAnsi="Arial" w:cs="Arial"/>
        </w:rPr>
        <w:t xml:space="preserve"> ispun</w:t>
      </w:r>
      <w:r>
        <w:rPr>
          <w:rFonts w:ascii="Arial" w:hAnsi="Arial" w:cs="Arial"/>
        </w:rPr>
        <w:t>u</w:t>
      </w:r>
      <w:r w:rsidRPr="00900FC2">
        <w:rPr>
          <w:rFonts w:ascii="Arial" w:hAnsi="Arial" w:cs="Arial"/>
        </w:rPr>
        <w:t xml:space="preserve"> rova. Takav materijal će se nakon iskopa  odvoziti na privremene deponije koje će se Izvođač radova  formirati na posebno odabranim lokacijama i čije plaćanje će dogovoriti s vlasnicima parcela. Materijal iz iskopa ispod razine podzemne vode, materijal koji ne odgovara karakteristikama iz OTU za </w:t>
      </w:r>
      <w:proofErr w:type="spellStart"/>
      <w:r w:rsidRPr="00900FC2">
        <w:rPr>
          <w:rFonts w:ascii="Arial" w:hAnsi="Arial" w:cs="Arial"/>
        </w:rPr>
        <w:t>nasipne</w:t>
      </w:r>
      <w:proofErr w:type="spellEnd"/>
      <w:r w:rsidRPr="00900FC2">
        <w:rPr>
          <w:rFonts w:ascii="Arial" w:hAnsi="Arial" w:cs="Arial"/>
        </w:rPr>
        <w:t xml:space="preserve"> materijale kao i višak iskopanog materijala zbrinuti će se u skladu sa Pravilnikom o gospodarenju građevnim otpadom (NN 38/08).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00FC2">
        <w:rPr>
          <w:rFonts w:ascii="Arial" w:hAnsi="Arial" w:cs="Arial"/>
        </w:rPr>
        <w:t xml:space="preserve">Iskope i ugradbu </w:t>
      </w:r>
      <w:r w:rsidRPr="00BB1B10">
        <w:rPr>
          <w:rFonts w:ascii="Arial" w:hAnsi="Arial" w:cs="Arial"/>
        </w:rPr>
        <w:t>cjevovoda</w:t>
      </w:r>
      <w:r w:rsidRPr="00900FC2">
        <w:rPr>
          <w:rFonts w:ascii="Arial" w:hAnsi="Arial" w:cs="Arial"/>
        </w:rPr>
        <w:t xml:space="preserve"> sa zasipanjem potrebno je izvoditi sukcesivno u kraćim segmentima kako ne bi došlo do nepotrebnog urušavanja kolnika.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EC2A02">
        <w:rPr>
          <w:rFonts w:ascii="Arial" w:hAnsi="Arial" w:cs="Arial"/>
        </w:rPr>
        <w:t xml:space="preserve">Posteljica i obloga kod gravitacijskih </w:t>
      </w:r>
      <w:r>
        <w:rPr>
          <w:rFonts w:ascii="Arial" w:hAnsi="Arial" w:cs="Arial"/>
        </w:rPr>
        <w:t>kanalizacijskih kolektora</w:t>
      </w:r>
      <w:r w:rsidRPr="00EC2A02">
        <w:rPr>
          <w:rFonts w:ascii="Arial" w:hAnsi="Arial" w:cs="Arial"/>
        </w:rPr>
        <w:t xml:space="preserve"> u načelu se izvode na isti način. Posteljica i obloga cijevi se razlikuje ovisno o tome hoće li se izvođenje odvijati bez utjecaja podzemne vode (mora) ili pod utjecajem podzemne vode (mora). 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Pr="00931834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31834">
        <w:rPr>
          <w:rFonts w:ascii="Arial" w:hAnsi="Arial" w:cs="Arial"/>
        </w:rPr>
        <w:t>Kod polaganja cjevovoda pod utjecajem podzemne vode (mora) predviđena je izrada posteljice</w:t>
      </w:r>
      <w:r>
        <w:rPr>
          <w:rFonts w:ascii="Arial" w:hAnsi="Arial" w:cs="Arial"/>
        </w:rPr>
        <w:t xml:space="preserve"> 15 cm</w:t>
      </w:r>
      <w:r w:rsidRPr="00931834">
        <w:rPr>
          <w:rFonts w:ascii="Arial" w:hAnsi="Arial" w:cs="Arial"/>
        </w:rPr>
        <w:t xml:space="preserve">, obloge i zasip visine 30 cm iznad tjemena cijevi od šljunka ili kamenog materijala, veličine zrna 16 – 32 mm. Prije ugradbe posteljice, na dno i bokove rova polaže se </w:t>
      </w:r>
      <w:proofErr w:type="spellStart"/>
      <w:r w:rsidRPr="00931834">
        <w:rPr>
          <w:rFonts w:ascii="Arial" w:hAnsi="Arial" w:cs="Arial"/>
        </w:rPr>
        <w:t>geotekstil</w:t>
      </w:r>
      <w:proofErr w:type="spellEnd"/>
      <w:r w:rsidRPr="00931834">
        <w:rPr>
          <w:rFonts w:ascii="Arial" w:hAnsi="Arial" w:cs="Arial"/>
        </w:rPr>
        <w:t xml:space="preserve"> min. 300 </w:t>
      </w:r>
      <w:proofErr w:type="spellStart"/>
      <w:r w:rsidRPr="00931834">
        <w:rPr>
          <w:rFonts w:ascii="Arial" w:hAnsi="Arial" w:cs="Arial"/>
        </w:rPr>
        <w:t>gr</w:t>
      </w:r>
      <w:proofErr w:type="spellEnd"/>
      <w:r w:rsidRPr="00931834">
        <w:rPr>
          <w:rFonts w:ascii="Arial" w:hAnsi="Arial" w:cs="Arial"/>
        </w:rPr>
        <w:t>/m2 radi sprečavanja ulaska sitnih čestica u materijal kojim je obložena cijev.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31834">
        <w:rPr>
          <w:rFonts w:ascii="Arial" w:hAnsi="Arial" w:cs="Arial"/>
        </w:rPr>
        <w:t xml:space="preserve">Zasip ostatka rova izvodi se </w:t>
      </w:r>
      <w:r>
        <w:rPr>
          <w:rFonts w:ascii="Arial" w:hAnsi="Arial" w:cs="Arial"/>
        </w:rPr>
        <w:t>zamjenskim</w:t>
      </w:r>
      <w:r w:rsidRPr="00931834">
        <w:rPr>
          <w:rFonts w:ascii="Arial" w:hAnsi="Arial" w:cs="Arial"/>
        </w:rPr>
        <w:t xml:space="preserve"> kamenim materijalom (prema normi HRN EN 1610 veličine zrna od 0-120 mm).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>Zasip</w:t>
      </w:r>
      <w:r w:rsidRPr="00BB1B10">
        <w:rPr>
          <w:rFonts w:ascii="Arial" w:hAnsi="Arial" w:cs="Arial"/>
        </w:rPr>
        <w:t>anje se vrši u slojevima</w:t>
      </w:r>
      <w:r>
        <w:rPr>
          <w:rFonts w:ascii="Arial" w:hAnsi="Arial" w:cs="Arial"/>
        </w:rPr>
        <w:t xml:space="preserve"> dok se ne postigne modul </w:t>
      </w:r>
      <w:proofErr w:type="spellStart"/>
      <w:r>
        <w:rPr>
          <w:rFonts w:ascii="Arial" w:hAnsi="Arial" w:cs="Arial"/>
        </w:rPr>
        <w:t>stišljivosti</w:t>
      </w:r>
      <w:proofErr w:type="spellEnd"/>
      <w:r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 w:rsidRPr="001A2882">
        <w:rPr>
          <w:rFonts w:ascii="Arial" w:hAnsi="Arial" w:cs="Arial"/>
          <w:vertAlign w:val="subscript"/>
        </w:rPr>
        <w:t>s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≥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</w:t>
      </w:r>
      <w:r w:rsidRPr="00BB1B10">
        <w:rPr>
          <w:rFonts w:ascii="Arial" w:hAnsi="Arial" w:cs="Arial"/>
        </w:rPr>
        <w:t>0</w:t>
      </w:r>
      <w:r w:rsidRPr="00A26839"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>
        <w:rPr>
          <w:rFonts w:ascii="Arial" w:hAnsi="Arial" w:cs="Arial"/>
        </w:rPr>
        <w:t>N/m</w:t>
      </w:r>
      <w:r w:rsidRPr="00F55054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Završna ispuna rova izvodi se od kamenog nosivog sloja granulacije 0-32mm uz zbijanje dok se ne postigne modul </w:t>
      </w:r>
      <w:proofErr w:type="spellStart"/>
      <w:r>
        <w:rPr>
          <w:rFonts w:ascii="Arial" w:hAnsi="Arial" w:cs="Arial"/>
        </w:rPr>
        <w:t>stišljivosti</w:t>
      </w:r>
      <w:proofErr w:type="spellEnd"/>
      <w:r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 w:rsidRPr="00F55054">
        <w:rPr>
          <w:rFonts w:ascii="Arial" w:hAnsi="Arial" w:cs="Arial"/>
        </w:rPr>
        <w:t>s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≥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 w:rsidRPr="00BB1B10">
        <w:rPr>
          <w:rFonts w:ascii="Arial" w:hAnsi="Arial" w:cs="Arial"/>
        </w:rPr>
        <w:t>0</w:t>
      </w:r>
      <w:r w:rsidRPr="00A26839"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>
        <w:rPr>
          <w:rFonts w:ascii="Arial" w:hAnsi="Arial" w:cs="Arial"/>
        </w:rPr>
        <w:t>N/m</w:t>
      </w:r>
      <w:r w:rsidRPr="00F55054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Završna obrada rova je asfaltni zastor od BNS sloja debljine 6 cm i </w:t>
      </w:r>
      <w:proofErr w:type="spellStart"/>
      <w:r>
        <w:rPr>
          <w:rFonts w:ascii="Arial" w:hAnsi="Arial" w:cs="Arial"/>
        </w:rPr>
        <w:t>habajućeg</w:t>
      </w:r>
      <w:proofErr w:type="spellEnd"/>
      <w:r>
        <w:rPr>
          <w:rFonts w:ascii="Arial" w:hAnsi="Arial" w:cs="Arial"/>
        </w:rPr>
        <w:t xml:space="preserve"> sloja HS debljine 5 cm (</w:t>
      </w:r>
      <w:proofErr w:type="spellStart"/>
      <w:r>
        <w:rPr>
          <w:rFonts w:ascii="Arial" w:hAnsi="Arial" w:cs="Arial"/>
        </w:rPr>
        <w:t>eruptivac</w:t>
      </w:r>
      <w:proofErr w:type="spellEnd"/>
      <w:r>
        <w:rPr>
          <w:rFonts w:ascii="Arial" w:hAnsi="Arial" w:cs="Arial"/>
        </w:rPr>
        <w:t>).</w:t>
      </w:r>
    </w:p>
    <w:p w:rsidR="003C39ED" w:rsidRPr="00931834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Pr="00931834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31834">
        <w:rPr>
          <w:rFonts w:ascii="Arial" w:hAnsi="Arial" w:cs="Arial"/>
        </w:rPr>
        <w:lastRenderedPageBreak/>
        <w:t>Kod polaganja cjevovoda u suho predviđena je izrada posteljice</w:t>
      </w:r>
      <w:r>
        <w:rPr>
          <w:rFonts w:ascii="Arial" w:hAnsi="Arial" w:cs="Arial"/>
        </w:rPr>
        <w:t xml:space="preserve"> 12 cm</w:t>
      </w:r>
      <w:r w:rsidRPr="00931834">
        <w:rPr>
          <w:rFonts w:ascii="Arial" w:hAnsi="Arial" w:cs="Arial"/>
        </w:rPr>
        <w:t xml:space="preserve">, obloge i zasip visine 30 cm iznad tjemena cijevi od drobljenog kamenog materijala, veličine zrna 0 - 8 mm, ili pijeska ili pješčanog materijala. 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931834">
        <w:rPr>
          <w:rFonts w:ascii="Arial" w:hAnsi="Arial" w:cs="Arial"/>
        </w:rPr>
        <w:t xml:space="preserve">Zasip ostatka rova izvodi se probranim kamenim materijalom iz iskopa ili kamenim materijalom iz </w:t>
      </w:r>
      <w:proofErr w:type="spellStart"/>
      <w:r w:rsidRPr="00931834">
        <w:rPr>
          <w:rFonts w:ascii="Arial" w:hAnsi="Arial" w:cs="Arial"/>
        </w:rPr>
        <w:t>pozajmišta</w:t>
      </w:r>
      <w:proofErr w:type="spellEnd"/>
      <w:r w:rsidRPr="00931834">
        <w:rPr>
          <w:rFonts w:ascii="Arial" w:hAnsi="Arial" w:cs="Arial"/>
        </w:rPr>
        <w:t xml:space="preserve"> (glavna ispuna rova-prema normi HRN EN 1610 veličine zrna od 0-120 mm).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>Zasip</w:t>
      </w:r>
      <w:r w:rsidRPr="00BB1B10">
        <w:rPr>
          <w:rFonts w:ascii="Arial" w:hAnsi="Arial" w:cs="Arial"/>
        </w:rPr>
        <w:t>anje se vrši u slojevima</w:t>
      </w:r>
      <w:r>
        <w:rPr>
          <w:rFonts w:ascii="Arial" w:hAnsi="Arial" w:cs="Arial"/>
        </w:rPr>
        <w:t xml:space="preserve"> dok se ne postigne modul </w:t>
      </w:r>
      <w:proofErr w:type="spellStart"/>
      <w:r>
        <w:rPr>
          <w:rFonts w:ascii="Arial" w:hAnsi="Arial" w:cs="Arial"/>
        </w:rPr>
        <w:t>stišljivosti</w:t>
      </w:r>
      <w:proofErr w:type="spellEnd"/>
      <w:r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 w:rsidRPr="001A2882">
        <w:rPr>
          <w:rFonts w:ascii="Arial" w:hAnsi="Arial" w:cs="Arial"/>
          <w:vertAlign w:val="subscript"/>
        </w:rPr>
        <w:t>s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≥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BB1B10">
        <w:rPr>
          <w:rFonts w:ascii="Arial" w:hAnsi="Arial" w:cs="Arial"/>
        </w:rPr>
        <w:t>0</w:t>
      </w:r>
      <w:r w:rsidRPr="00A26839"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>
        <w:rPr>
          <w:rFonts w:ascii="Arial" w:hAnsi="Arial" w:cs="Arial"/>
        </w:rPr>
        <w:t>N/m</w:t>
      </w:r>
      <w:r w:rsidRPr="00F55054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Završna ispuna rova izvodi se od kamenog nosivog sloja granulacije 0-32mm uz zbijanje dok se ne postigne modul </w:t>
      </w:r>
      <w:proofErr w:type="spellStart"/>
      <w:r>
        <w:rPr>
          <w:rFonts w:ascii="Arial" w:hAnsi="Arial" w:cs="Arial"/>
        </w:rPr>
        <w:t>stišljivosti</w:t>
      </w:r>
      <w:proofErr w:type="spellEnd"/>
      <w:r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 w:rsidRPr="00F55054">
        <w:rPr>
          <w:rFonts w:ascii="Arial" w:hAnsi="Arial" w:cs="Arial"/>
        </w:rPr>
        <w:t>s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≥</w:t>
      </w:r>
      <w:r w:rsidRPr="00BB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</w:t>
      </w:r>
      <w:r w:rsidRPr="00BB1B10">
        <w:rPr>
          <w:rFonts w:ascii="Arial" w:hAnsi="Arial" w:cs="Arial"/>
        </w:rPr>
        <w:t>0</w:t>
      </w:r>
      <w:r w:rsidRPr="00A26839">
        <w:rPr>
          <w:rFonts w:ascii="Arial" w:hAnsi="Arial" w:cs="Arial"/>
        </w:rPr>
        <w:t xml:space="preserve"> </w:t>
      </w:r>
      <w:r w:rsidRPr="00BB1B10">
        <w:rPr>
          <w:rFonts w:ascii="Arial" w:hAnsi="Arial" w:cs="Arial"/>
        </w:rPr>
        <w:t>M</w:t>
      </w:r>
      <w:r>
        <w:rPr>
          <w:rFonts w:ascii="Arial" w:hAnsi="Arial" w:cs="Arial"/>
        </w:rPr>
        <w:t>N/m</w:t>
      </w:r>
      <w:r w:rsidRPr="00F55054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Završna obrada rova je asfaltni zastor od </w:t>
      </w:r>
      <w:proofErr w:type="spellStart"/>
      <w:r>
        <w:rPr>
          <w:rFonts w:ascii="Arial" w:hAnsi="Arial" w:cs="Arial"/>
        </w:rPr>
        <w:t>habajućeg</w:t>
      </w:r>
      <w:proofErr w:type="spellEnd"/>
      <w:r>
        <w:rPr>
          <w:rFonts w:ascii="Arial" w:hAnsi="Arial" w:cs="Arial"/>
        </w:rPr>
        <w:t xml:space="preserve"> sloja HS debljine 5 cm.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  <w:color w:val="FF0000"/>
        </w:rPr>
      </w:pPr>
    </w:p>
    <w:p w:rsidR="003C39ED" w:rsidRDefault="003C39ED" w:rsidP="003C39ED">
      <w:pPr>
        <w:spacing w:line="360" w:lineRule="auto"/>
        <w:ind w:left="-142" w:right="-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Za završni dio </w:t>
      </w:r>
      <w:proofErr w:type="spellStart"/>
      <w:r>
        <w:rPr>
          <w:rFonts w:ascii="Arial" w:hAnsi="Arial" w:cs="Arial"/>
        </w:rPr>
        <w:t>oborinskih</w:t>
      </w:r>
      <w:proofErr w:type="spellEnd"/>
      <w:r>
        <w:rPr>
          <w:rFonts w:ascii="Arial" w:hAnsi="Arial" w:cs="Arial"/>
        </w:rPr>
        <w:t xml:space="preserve"> kolektori koji presijecaju ulicu Krešimirova obala i u nastavku se polažu ukopani u morsko dno predviđena je zaštita cjevovoda u betonskom bloku C30/37, dimenzija 100x100 cm.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  <w:color w:val="FF0000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EC2A0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glavnim kolektorima </w:t>
      </w:r>
      <w:r w:rsidRPr="00EC2A02">
        <w:rPr>
          <w:rFonts w:ascii="Arial" w:hAnsi="Arial" w:cs="Arial"/>
        </w:rPr>
        <w:t>gdje dolazi do promjene smjera</w:t>
      </w:r>
      <w:r>
        <w:rPr>
          <w:rFonts w:ascii="Arial" w:hAnsi="Arial" w:cs="Arial"/>
        </w:rPr>
        <w:t xml:space="preserve"> i </w:t>
      </w:r>
      <w:r w:rsidRPr="00EC2A02">
        <w:rPr>
          <w:rFonts w:ascii="Arial" w:hAnsi="Arial" w:cs="Arial"/>
        </w:rPr>
        <w:t xml:space="preserve">pada </w:t>
      </w:r>
      <w:r>
        <w:rPr>
          <w:rFonts w:ascii="Arial" w:hAnsi="Arial" w:cs="Arial"/>
        </w:rPr>
        <w:t>kolektora</w:t>
      </w:r>
      <w:r w:rsidRPr="00EC2A02">
        <w:rPr>
          <w:rFonts w:ascii="Arial" w:hAnsi="Arial" w:cs="Arial"/>
        </w:rPr>
        <w:t>, na horizontalnim i vertikalnim</w:t>
      </w:r>
      <w:r>
        <w:rPr>
          <w:rFonts w:ascii="Arial" w:hAnsi="Arial" w:cs="Arial"/>
        </w:rPr>
        <w:t xml:space="preserve"> lomovima i mjestima priključka, </w:t>
      </w:r>
      <w:r w:rsidRPr="00EC2A02">
        <w:rPr>
          <w:rFonts w:ascii="Arial" w:hAnsi="Arial" w:cs="Arial"/>
        </w:rPr>
        <w:t xml:space="preserve">projektirana su revizijska okna od </w:t>
      </w:r>
      <w:r>
        <w:rPr>
          <w:rFonts w:ascii="Arial" w:hAnsi="Arial" w:cs="Arial"/>
        </w:rPr>
        <w:t>GRP-a DN 1000</w:t>
      </w:r>
      <w:r w:rsidRPr="00EC2A02">
        <w:rPr>
          <w:rFonts w:ascii="Arial" w:hAnsi="Arial" w:cs="Arial"/>
        </w:rPr>
        <w:t xml:space="preserve">. 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>Donji dio okna je zaštićen betonom koji služi za sprječavanje isplivavanja okna.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vrh okna ugrađuju se </w:t>
      </w:r>
      <w:proofErr w:type="spellStart"/>
      <w:r>
        <w:rPr>
          <w:rFonts w:ascii="Arial" w:hAnsi="Arial" w:cs="Arial"/>
        </w:rPr>
        <w:t>ab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rasteretni</w:t>
      </w:r>
      <w:proofErr w:type="spellEnd"/>
      <w:r>
        <w:rPr>
          <w:rFonts w:ascii="Arial" w:hAnsi="Arial" w:cs="Arial"/>
        </w:rPr>
        <w:t xml:space="preserve"> prsten C30/37 iz dva dijela. Donji dio je otvora koji odgovara vanjskim dimenzijama okna, a gornji dio ima otvor za silazak u okno na koji se ugrađuje lijevano-željezni poklopac Ø600 mm.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vrh okna na spoju sa donjim </w:t>
      </w:r>
      <w:proofErr w:type="spellStart"/>
      <w:r>
        <w:rPr>
          <w:rFonts w:ascii="Arial" w:hAnsi="Arial" w:cs="Arial"/>
        </w:rPr>
        <w:t>rasteretnim</w:t>
      </w:r>
      <w:proofErr w:type="spellEnd"/>
      <w:r>
        <w:rPr>
          <w:rFonts w:ascii="Arial" w:hAnsi="Arial" w:cs="Arial"/>
        </w:rPr>
        <w:t xml:space="preserve"> prstenom ugrađuje se brtva za sprječavanje doticaja mora u okno. </w:t>
      </w:r>
    </w:p>
    <w:p w:rsidR="003C39ED" w:rsidRPr="00EC2A02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EC2A0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projektiranim sekundarnim fekalnim kolektorima </w:t>
      </w:r>
      <w:r w:rsidRPr="00EC2A02">
        <w:rPr>
          <w:rFonts w:ascii="Arial" w:hAnsi="Arial" w:cs="Arial"/>
        </w:rPr>
        <w:t>na svim mjestima gdje dolazi do promjene smjera</w:t>
      </w:r>
      <w:r>
        <w:rPr>
          <w:rFonts w:ascii="Arial" w:hAnsi="Arial" w:cs="Arial"/>
        </w:rPr>
        <w:t xml:space="preserve"> i </w:t>
      </w:r>
      <w:r w:rsidRPr="00EC2A02">
        <w:rPr>
          <w:rFonts w:ascii="Arial" w:hAnsi="Arial" w:cs="Arial"/>
        </w:rPr>
        <w:t xml:space="preserve">pada </w:t>
      </w:r>
      <w:r>
        <w:rPr>
          <w:rFonts w:ascii="Arial" w:hAnsi="Arial" w:cs="Arial"/>
        </w:rPr>
        <w:t>kolektora</w:t>
      </w:r>
      <w:r w:rsidRPr="00EC2A02">
        <w:rPr>
          <w:rFonts w:ascii="Arial" w:hAnsi="Arial" w:cs="Arial"/>
        </w:rPr>
        <w:t>, na horizontalnim i vertikalnim</w:t>
      </w:r>
      <w:r>
        <w:rPr>
          <w:rFonts w:ascii="Arial" w:hAnsi="Arial" w:cs="Arial"/>
        </w:rPr>
        <w:t xml:space="preserve"> lomovima i mjestima priključka, </w:t>
      </w:r>
      <w:r w:rsidRPr="00EC2A02">
        <w:rPr>
          <w:rFonts w:ascii="Arial" w:hAnsi="Arial" w:cs="Arial"/>
        </w:rPr>
        <w:t>projektirana su revizijska okna od PEHD-a</w:t>
      </w:r>
      <w:r>
        <w:rPr>
          <w:rFonts w:ascii="Arial" w:hAnsi="Arial" w:cs="Arial"/>
        </w:rPr>
        <w:t>, DN 800</w:t>
      </w:r>
      <w:r w:rsidRPr="00EC2A02">
        <w:rPr>
          <w:rFonts w:ascii="Arial" w:hAnsi="Arial" w:cs="Arial"/>
        </w:rPr>
        <w:t>. Također, i na ravnim dionicama na kojim nema promjene pada, a dulje su od 50 m</w:t>
      </w:r>
      <w:r>
        <w:rPr>
          <w:rFonts w:ascii="Arial" w:hAnsi="Arial" w:cs="Arial"/>
        </w:rPr>
        <w:t>, na prosječnom razmaku 20 do 30 m</w:t>
      </w:r>
      <w:r w:rsidRPr="00EC2A02">
        <w:rPr>
          <w:rFonts w:ascii="Arial" w:hAnsi="Arial" w:cs="Arial"/>
        </w:rPr>
        <w:t xml:space="preserve"> predviđena su revizijska okna. 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 w:rsidRPr="00EC2A0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projektiranim </w:t>
      </w:r>
      <w:proofErr w:type="spellStart"/>
      <w:r>
        <w:rPr>
          <w:rFonts w:ascii="Arial" w:hAnsi="Arial" w:cs="Arial"/>
        </w:rPr>
        <w:t>oborinskim</w:t>
      </w:r>
      <w:proofErr w:type="spellEnd"/>
      <w:r>
        <w:rPr>
          <w:rFonts w:ascii="Arial" w:hAnsi="Arial" w:cs="Arial"/>
        </w:rPr>
        <w:t xml:space="preserve"> kolektorima DN 315 </w:t>
      </w:r>
      <w:r w:rsidRPr="00EC2A02">
        <w:rPr>
          <w:rFonts w:ascii="Arial" w:hAnsi="Arial" w:cs="Arial"/>
        </w:rPr>
        <w:t>na svim mjestima gdje dolazi do promjene smjera</w:t>
      </w:r>
      <w:r>
        <w:rPr>
          <w:rFonts w:ascii="Arial" w:hAnsi="Arial" w:cs="Arial"/>
        </w:rPr>
        <w:t xml:space="preserve"> i </w:t>
      </w:r>
      <w:r w:rsidRPr="00EC2A02">
        <w:rPr>
          <w:rFonts w:ascii="Arial" w:hAnsi="Arial" w:cs="Arial"/>
        </w:rPr>
        <w:t xml:space="preserve">pada </w:t>
      </w:r>
      <w:r>
        <w:rPr>
          <w:rFonts w:ascii="Arial" w:hAnsi="Arial" w:cs="Arial"/>
        </w:rPr>
        <w:t>kolektora</w:t>
      </w:r>
      <w:r w:rsidRPr="00EC2A02">
        <w:rPr>
          <w:rFonts w:ascii="Arial" w:hAnsi="Arial" w:cs="Arial"/>
        </w:rPr>
        <w:t>, na horizontalnim i vertikalnim</w:t>
      </w:r>
      <w:r>
        <w:rPr>
          <w:rFonts w:ascii="Arial" w:hAnsi="Arial" w:cs="Arial"/>
        </w:rPr>
        <w:t xml:space="preserve"> lomovima i mjestima priključka, </w:t>
      </w:r>
      <w:r w:rsidRPr="00EC2A02">
        <w:rPr>
          <w:rFonts w:ascii="Arial" w:hAnsi="Arial" w:cs="Arial"/>
        </w:rPr>
        <w:t>projektirana su revizijska okna od PEHD-a</w:t>
      </w:r>
      <w:r>
        <w:rPr>
          <w:rFonts w:ascii="Arial" w:hAnsi="Arial" w:cs="Arial"/>
        </w:rPr>
        <w:t xml:space="preserve">, DN 800, a na kolektorima DN 400 </w:t>
      </w:r>
      <w:r w:rsidRPr="00EC2A02">
        <w:rPr>
          <w:rFonts w:ascii="Arial" w:hAnsi="Arial" w:cs="Arial"/>
        </w:rPr>
        <w:t>projektirana su revizijska okna od PEHD-a</w:t>
      </w:r>
      <w:r>
        <w:rPr>
          <w:rFonts w:ascii="Arial" w:hAnsi="Arial" w:cs="Arial"/>
        </w:rPr>
        <w:t>, DN 1000</w:t>
      </w:r>
      <w:r w:rsidRPr="00EC2A02">
        <w:rPr>
          <w:rFonts w:ascii="Arial" w:hAnsi="Arial" w:cs="Arial"/>
        </w:rPr>
        <w:t xml:space="preserve">. </w:t>
      </w:r>
    </w:p>
    <w:p w:rsidR="003C39ED" w:rsidRDefault="003C39ED" w:rsidP="003C39ED">
      <w:pPr>
        <w:spacing w:line="360" w:lineRule="auto"/>
        <w:ind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vrh okna ugrađuju se </w:t>
      </w:r>
      <w:proofErr w:type="spellStart"/>
      <w:r>
        <w:rPr>
          <w:rFonts w:ascii="Arial" w:hAnsi="Arial" w:cs="Arial"/>
        </w:rPr>
        <w:t>ab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rasteretni</w:t>
      </w:r>
      <w:proofErr w:type="spellEnd"/>
      <w:r>
        <w:rPr>
          <w:rFonts w:ascii="Arial" w:hAnsi="Arial" w:cs="Arial"/>
        </w:rPr>
        <w:t xml:space="preserve"> prsten C30/37 iz dva dijela. Donji dio je otvora koji odgovara vanjskim dimenzijama okna ili konusnog dijela okna, a gornji dio ima otvor za silazak u okno na koji se ugrađuje lijevano-željezni poklopac Ø600 mm.</w:t>
      </w: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vrh okna na spoju sa donjim </w:t>
      </w:r>
      <w:proofErr w:type="spellStart"/>
      <w:r>
        <w:rPr>
          <w:rFonts w:ascii="Arial" w:hAnsi="Arial" w:cs="Arial"/>
        </w:rPr>
        <w:t>rasteretnim</w:t>
      </w:r>
      <w:proofErr w:type="spellEnd"/>
      <w:r>
        <w:rPr>
          <w:rFonts w:ascii="Arial" w:hAnsi="Arial" w:cs="Arial"/>
        </w:rPr>
        <w:t xml:space="preserve"> prstenom ugrađuje se brtva za sprječavanje doticaja vanjskih voda u okno. </w:t>
      </w: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 pristup trasi kolektora biti će ostvaren preko lokalnih prometnica. Gravitacijski kanalizacijski kolektori sami po sebi predstavljaju komunalnu infrastrukturu te sastavni dio cjelokupnog </w:t>
      </w:r>
      <w:r w:rsidRPr="004343FB">
        <w:rPr>
          <w:rFonts w:ascii="Arial" w:hAnsi="Arial" w:cs="Arial"/>
        </w:rPr>
        <w:t>Sustav</w:t>
      </w:r>
      <w:r>
        <w:rPr>
          <w:rFonts w:ascii="Arial" w:hAnsi="Arial" w:cs="Arial"/>
        </w:rPr>
        <w:t>a</w:t>
      </w:r>
      <w:r w:rsidRPr="004343FB">
        <w:rPr>
          <w:rFonts w:ascii="Arial" w:hAnsi="Arial" w:cs="Arial"/>
        </w:rPr>
        <w:t xml:space="preserve"> odvodnje otpadnih fekalnih voda Borik</w:t>
      </w:r>
      <w:r>
        <w:rPr>
          <w:rFonts w:ascii="Arial" w:hAnsi="Arial" w:cs="Arial"/>
        </w:rPr>
        <w:t>.</w:t>
      </w: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131DE7" w:rsidRDefault="00131DE7" w:rsidP="003C39ED">
      <w:pPr>
        <w:ind w:right="-181"/>
        <w:jc w:val="both"/>
        <w:rPr>
          <w:rFonts w:ascii="Arial" w:hAnsi="Arial" w:cs="Arial"/>
        </w:rPr>
      </w:pPr>
    </w:p>
    <w:p w:rsidR="003C39ED" w:rsidRPr="003C2168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  <w:b/>
        </w:rPr>
      </w:pPr>
      <w:r w:rsidRPr="003C2168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3</w:t>
      </w:r>
      <w:r w:rsidRPr="003C2168">
        <w:rPr>
          <w:rFonts w:ascii="Arial" w:hAnsi="Arial" w:cs="Arial"/>
          <w:b/>
        </w:rPr>
        <w:t>.4 Vođenje kanalizacijskih instalacija u blizini drugih instalacija</w:t>
      </w:r>
    </w:p>
    <w:p w:rsidR="003C39ED" w:rsidRDefault="003C39ED" w:rsidP="003C39ED">
      <w:pPr>
        <w:ind w:right="-181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Križanja s ostalim podzemnim instalacijama biti će riješena u skladu s propisanim uvjetima i </w:t>
      </w:r>
      <w:r w:rsidRPr="00035265">
        <w:rPr>
          <w:rFonts w:ascii="Arial" w:hAnsi="Arial" w:cs="Arial"/>
        </w:rPr>
        <w:t xml:space="preserve">pravilima struke. Kanalizacijski </w:t>
      </w:r>
      <w:r>
        <w:rPr>
          <w:rFonts w:ascii="Arial" w:hAnsi="Arial" w:cs="Arial"/>
        </w:rPr>
        <w:t xml:space="preserve">kolektori </w:t>
      </w:r>
      <w:r w:rsidRPr="00035265">
        <w:rPr>
          <w:rFonts w:ascii="Arial" w:hAnsi="Arial" w:cs="Arial"/>
        </w:rPr>
        <w:t>biti će ukopani dublje od ostalih infrastrukturnih sadržaja</w:t>
      </w:r>
      <w:r>
        <w:rPr>
          <w:rFonts w:ascii="Arial" w:hAnsi="Arial" w:cs="Arial"/>
        </w:rPr>
        <w:t xml:space="preserve">. </w:t>
      </w:r>
    </w:p>
    <w:p w:rsidR="003C39ED" w:rsidRDefault="003C39ED" w:rsidP="003C39ED">
      <w:pPr>
        <w:ind w:left="-142" w:right="-181"/>
        <w:jc w:val="both"/>
        <w:rPr>
          <w:rFonts w:ascii="Arial" w:hAnsi="Arial" w:cs="Arial"/>
        </w:rPr>
      </w:pPr>
    </w:p>
    <w:p w:rsidR="003C39ED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EC2A02">
        <w:rPr>
          <w:rFonts w:ascii="Arial" w:hAnsi="Arial" w:cs="Arial"/>
          <w:color w:val="000000"/>
        </w:rPr>
        <w:t xml:space="preserve">Na određenim dijelovima pojedinih </w:t>
      </w:r>
      <w:r>
        <w:rPr>
          <w:rFonts w:ascii="Arial" w:hAnsi="Arial" w:cs="Arial"/>
          <w:color w:val="000000"/>
        </w:rPr>
        <w:t>kolektora</w:t>
      </w:r>
      <w:r w:rsidRPr="00EC2A02">
        <w:rPr>
          <w:rFonts w:ascii="Arial" w:hAnsi="Arial" w:cs="Arial"/>
          <w:color w:val="000000"/>
        </w:rPr>
        <w:t xml:space="preserve"> dolazit će do njihova križanja ili paralelnog vođenja s drugim postojećim komunalnim instalacijama (vodovod, HPT, struja, i </w:t>
      </w:r>
      <w:proofErr w:type="spellStart"/>
      <w:r w:rsidRPr="00EC2A02">
        <w:rPr>
          <w:rFonts w:ascii="Arial" w:hAnsi="Arial" w:cs="Arial"/>
          <w:color w:val="000000"/>
        </w:rPr>
        <w:t>sl</w:t>
      </w:r>
      <w:proofErr w:type="spellEnd"/>
      <w:r w:rsidRPr="00EC2A02">
        <w:rPr>
          <w:rFonts w:ascii="Arial" w:hAnsi="Arial" w:cs="Arial"/>
          <w:color w:val="000000"/>
        </w:rPr>
        <w:t xml:space="preserve">.). </w:t>
      </w:r>
    </w:p>
    <w:p w:rsidR="003C39ED" w:rsidRPr="00EC2A02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EC2A02">
        <w:rPr>
          <w:rFonts w:ascii="Arial" w:hAnsi="Arial" w:cs="Arial"/>
          <w:color w:val="000000"/>
        </w:rPr>
        <w:t xml:space="preserve">Prije početka od nadležnih organizacija treba zatražiti </w:t>
      </w:r>
      <w:proofErr w:type="spellStart"/>
      <w:r w:rsidRPr="00EC2A02">
        <w:rPr>
          <w:rFonts w:ascii="Arial" w:hAnsi="Arial" w:cs="Arial"/>
          <w:color w:val="000000"/>
        </w:rPr>
        <w:t>iskolčenje</w:t>
      </w:r>
      <w:proofErr w:type="spellEnd"/>
      <w:r w:rsidRPr="00EC2A02">
        <w:rPr>
          <w:rFonts w:ascii="Arial" w:hAnsi="Arial" w:cs="Arial"/>
          <w:color w:val="000000"/>
        </w:rPr>
        <w:t xml:space="preserve"> tih instalacija na terenu.</w:t>
      </w:r>
    </w:p>
    <w:p w:rsidR="003C39ED" w:rsidRDefault="003C39ED" w:rsidP="003C39ED">
      <w:pPr>
        <w:autoSpaceDE w:val="0"/>
        <w:ind w:left="-142" w:right="-181"/>
        <w:jc w:val="both"/>
        <w:rPr>
          <w:rFonts w:ascii="Arial" w:hAnsi="Arial" w:cs="Arial"/>
          <w:color w:val="000000"/>
        </w:rPr>
      </w:pPr>
    </w:p>
    <w:p w:rsidR="003C39ED" w:rsidRPr="00EC2A02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EC2A02">
        <w:rPr>
          <w:rFonts w:ascii="Arial" w:hAnsi="Arial" w:cs="Arial"/>
          <w:color w:val="000000"/>
        </w:rPr>
        <w:t xml:space="preserve">Kod križanja s instalacijama ne predviđaju se posebni problemi jer se one nalaženjem jednostavno trebaju osiguravati podupiranjem i eventualnim umetanjem u zaštitnu cijev. Kod križanja i paralelnog vođenja svakako treba postupiti prema uvjetima nadležnih organizacija koji su izdani u postupku ishođenja lokacijske dozvole.  </w:t>
      </w:r>
    </w:p>
    <w:p w:rsidR="003C39ED" w:rsidRDefault="003C39ED" w:rsidP="003C39ED">
      <w:pPr>
        <w:pStyle w:val="Obinitekst"/>
        <w:ind w:right="-181"/>
        <w:jc w:val="both"/>
        <w:rPr>
          <w:rFonts w:ascii="Arial" w:hAnsi="Arial" w:cs="Arial"/>
          <w:u w:val="single"/>
        </w:rPr>
      </w:pP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hAnsi="Arial" w:cs="Arial"/>
          <w:sz w:val="24"/>
          <w:szCs w:val="24"/>
          <w:u w:val="single"/>
        </w:rPr>
      </w:pPr>
      <w:r w:rsidRPr="008C42D3">
        <w:rPr>
          <w:rFonts w:ascii="Arial" w:hAnsi="Arial" w:cs="Arial"/>
          <w:sz w:val="24"/>
          <w:szCs w:val="24"/>
          <w:u w:val="single"/>
        </w:rPr>
        <w:t xml:space="preserve">Vodovodne instalacije  </w:t>
      </w:r>
    </w:p>
    <w:p w:rsidR="003C39ED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8C42D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Na trasama projektiranih kanalizacijskih kolektora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koji su u koliziji sa postojećom vodovodnom mrežom potrebno je izvršiti rekonstrukciju postojeće vodovodne mreže,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tj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zamjenu postojećih vodoopskrbnih cjevovoda sa novim cjevovodima. Prije početka radova na izgradnji kolektora potrebno je sa predstavnikom Vodovod d.o.o Zadar izvršiti obilježavanje svih vodovodnih instalacija.</w:t>
      </w: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Tijekom izvođenja radova potrebno je osigurati redovnu vodoopskrbu iz postojeće vodovodne mreže ukoliko je to moguće, a ukoliko nije potrebno je položiti privremenu provizornu vodovodnu mrežu sa privremenim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prespajanjem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kućnih priključaka. Postojeće vodovodne kape i poklopci moraju se prilagoditi novim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niveletama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prometnici ili terena.</w:t>
      </w:r>
    </w:p>
    <w:p w:rsidR="003C39ED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lastRenderedPageBreak/>
        <w:t>Svi troškovi rekonstrukcije postojećih vodoopskrbni cjevovoda i kućnih priključaka, te osiguranje redovne vodoopskrbe u vrijeme izvođenja radova ide na račun investitora. Ove radove mogu izvoditi samo djelatnici Vodovod d.o.o Zadar.</w:t>
      </w:r>
    </w:p>
    <w:p w:rsidR="003C39ED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hAnsi="Arial" w:cs="Arial"/>
          <w:sz w:val="24"/>
          <w:szCs w:val="24"/>
          <w:u w:val="single"/>
        </w:rPr>
      </w:pP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hAnsi="Arial" w:cs="Arial"/>
          <w:sz w:val="24"/>
          <w:szCs w:val="24"/>
          <w:u w:val="single"/>
        </w:rPr>
      </w:pPr>
      <w:r w:rsidRPr="008C42D3">
        <w:rPr>
          <w:rFonts w:ascii="Arial" w:hAnsi="Arial" w:cs="Arial"/>
          <w:sz w:val="24"/>
          <w:szCs w:val="24"/>
          <w:u w:val="single"/>
        </w:rPr>
        <w:t xml:space="preserve">Elektroenergetske instalacije (EE) </w:t>
      </w: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8C42D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Način polaganja projektiranih kanalizacijskih kolektora u blizini elektroenergetskih kabela bit će u skladu s "Tehničkim uvjetima za izbor i polaganje elektroenergetskih kabela nazivnog napona 1 kV do 35 kV" – Prve izmjene i dopune (HEP Vjesnik – Bilten br. 130, od 31. prosinca 2003. godine). </w:t>
      </w:r>
    </w:p>
    <w:p w:rsidR="003C39ED" w:rsidRPr="008C42D3" w:rsidRDefault="003C39ED" w:rsidP="003C39ED">
      <w:pPr>
        <w:pStyle w:val="Obinitekst"/>
        <w:ind w:left="-142" w:right="-181"/>
        <w:jc w:val="both"/>
        <w:rPr>
          <w:rFonts w:ascii="Arial" w:hAnsi="Arial" w:cs="Arial"/>
          <w:sz w:val="24"/>
          <w:szCs w:val="24"/>
        </w:rPr>
      </w:pP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hAnsi="Arial" w:cs="Arial"/>
          <w:sz w:val="24"/>
          <w:szCs w:val="24"/>
          <w:u w:val="single"/>
        </w:rPr>
      </w:pPr>
      <w:r w:rsidRPr="008C42D3">
        <w:rPr>
          <w:rFonts w:ascii="Arial" w:hAnsi="Arial" w:cs="Arial"/>
          <w:sz w:val="24"/>
          <w:szCs w:val="24"/>
          <w:u w:val="single"/>
        </w:rPr>
        <w:t xml:space="preserve">Elektroničke komunikacijske instalacije (EK)  </w:t>
      </w:r>
    </w:p>
    <w:p w:rsidR="003C39ED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8C42D3">
        <w:rPr>
          <w:rFonts w:ascii="Arial" w:hAnsi="Arial" w:cs="Arial"/>
          <w:color w:val="000000"/>
        </w:rPr>
        <w:t>Križanja sa EK instalacijama moraju biti usklađena s Pravilnikom o načinu i uvjetima određivanja zone elektroničke komunikacijske infrastrukture i druge povezane opreme, zaštitne zone i radijskog koridora te obvezama investitora radova ili građevine (NN 75/13); Članak 7</w:t>
      </w:r>
      <w:r w:rsidRPr="00EC2A02">
        <w:rPr>
          <w:rFonts w:ascii="Arial" w:hAnsi="Arial" w:cs="Arial"/>
          <w:color w:val="000000"/>
        </w:rPr>
        <w:t>. (Vodovod i kanalizacija).</w:t>
      </w:r>
    </w:p>
    <w:p w:rsidR="003C39ED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EC2A02">
        <w:rPr>
          <w:rFonts w:ascii="Arial" w:hAnsi="Arial" w:cs="Arial"/>
          <w:color w:val="000000"/>
        </w:rPr>
        <w:t xml:space="preserve">Na mjestu križanja kanalizacijska cijev mora biti položena ispod kabela, pri čemu kabel treba mehanički zaštititi. Duljina zaštitne cijevi mora biti najmanje 1,5 m sa svake strane mjesta križanja, a udaljenost od tjemena kanalizacijskog profila treba biti najmanje 0,3 m. </w:t>
      </w:r>
    </w:p>
    <w:p w:rsidR="003C39ED" w:rsidRDefault="003C39ED" w:rsidP="003C39ED">
      <w:pPr>
        <w:autoSpaceDE w:val="0"/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EC2A02">
        <w:rPr>
          <w:rFonts w:ascii="Arial" w:hAnsi="Arial" w:cs="Arial"/>
          <w:color w:val="000000"/>
        </w:rPr>
        <w:t>Najmanja udaljenost pri paralelnom vođenju ili približavanju postojećeg podzemnog elektroničkog komunikacijskog kabela i kanalizacije (manje kanalizacijske cijevi i kućni priključci) treba biti 0,5 m, odnosno 1,5 m za magistralne kanalizacijske cjevovode profila jednakog ili većeg od 0,6 m.</w:t>
      </w:r>
      <w:r>
        <w:rPr>
          <w:rFonts w:ascii="Arial" w:hAnsi="Arial" w:cs="Arial"/>
          <w:color w:val="000000"/>
        </w:rPr>
        <w:t xml:space="preserve"> </w:t>
      </w:r>
      <w:r w:rsidRPr="0042385E">
        <w:rPr>
          <w:rFonts w:ascii="Arial" w:hAnsi="Arial" w:cs="Arial"/>
          <w:color w:val="000000"/>
        </w:rPr>
        <w:t>Ako minimalne udaljenosti iz stavka 2. ovoga članka nije moguće postići, potrebno je u svrhu zaštite elektroničkog komunikacijskog kabela od mehaničkih oštećenja isti postaviti u posebnu zaštitnu cijev duljine najmanje 1</w:t>
      </w:r>
      <w:r>
        <w:rPr>
          <w:rFonts w:ascii="Arial" w:hAnsi="Arial" w:cs="Arial"/>
          <w:color w:val="000000"/>
        </w:rPr>
        <w:t>,0</w:t>
      </w:r>
      <w:r w:rsidRPr="0042385E">
        <w:rPr>
          <w:rFonts w:ascii="Arial" w:hAnsi="Arial" w:cs="Arial"/>
          <w:color w:val="000000"/>
        </w:rPr>
        <w:t xml:space="preserve"> m sa svake strane mjesta križanja. U tom slučaju najmanja udaljenost ne smije biti manja od 0,3 m kod križanja elektroničkog komunikacijskog kabela s glavnim cjevovodom, odnosno 0,15 m kod križanja elektroničkog komunikacijskog kabela s kućnim priključcima.</w:t>
      </w:r>
    </w:p>
    <w:p w:rsidR="003C39ED" w:rsidRDefault="003C39ED" w:rsidP="003C39ED">
      <w:pPr>
        <w:ind w:left="-142" w:right="-284"/>
        <w:jc w:val="both"/>
        <w:rPr>
          <w:rFonts w:ascii="Arial" w:hAnsi="Arial" w:cs="Arial"/>
        </w:rPr>
      </w:pPr>
    </w:p>
    <w:p w:rsidR="003C39ED" w:rsidRDefault="003C39ED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131DE7" w:rsidRPr="005552DF" w:rsidRDefault="00131DE7" w:rsidP="003C39ED">
      <w:pPr>
        <w:ind w:left="-142"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right="-181" w:hanging="142"/>
        <w:jc w:val="both"/>
        <w:rPr>
          <w:rFonts w:ascii="Arial" w:hAnsi="Arial" w:cs="Arial"/>
          <w:b/>
        </w:rPr>
      </w:pPr>
      <w:r w:rsidRPr="004D4541">
        <w:rPr>
          <w:rFonts w:ascii="Arial" w:hAnsi="Arial" w:cs="Arial"/>
          <w:b/>
        </w:rPr>
        <w:lastRenderedPageBreak/>
        <w:t>2.</w:t>
      </w:r>
      <w:r>
        <w:rPr>
          <w:rFonts w:ascii="Arial" w:hAnsi="Arial" w:cs="Arial"/>
          <w:b/>
        </w:rPr>
        <w:t>4</w:t>
      </w:r>
      <w:r w:rsidRPr="004D45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Završne napomene</w:t>
      </w:r>
    </w:p>
    <w:p w:rsidR="003C39ED" w:rsidRDefault="003C39ED" w:rsidP="003C39ED">
      <w:pPr>
        <w:ind w:right="-181"/>
        <w:jc w:val="both"/>
        <w:rPr>
          <w:rFonts w:ascii="Arial" w:hAnsi="Arial" w:cs="Arial"/>
          <w:b/>
        </w:rPr>
      </w:pPr>
    </w:p>
    <w:p w:rsidR="003C39ED" w:rsidRPr="008C42D3" w:rsidRDefault="003C39ED" w:rsidP="003C39ED">
      <w:pPr>
        <w:pStyle w:val="Obinitekst"/>
        <w:spacing w:line="360" w:lineRule="auto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8C42D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Po završetku radova potrebno je izraditi Elaborat izvedenog stanja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CS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Dražnica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sa tlačnim cjevovodom i gravitacijskim kolektorima</w:t>
      </w:r>
      <w:r w:rsidRPr="008C42D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te izvršiti upis u katastar instalacija. Mora se osigurati izrada geodetskog elaborata izvedenog stanja položenih cjevovoda i pripadajućih objekata, terena i obližnjih instalacija u apsolutnim (x,y,z) koordinatama u skladu s propisima o izmjeri, ovjeren od nadležnog katastarskog ureda. Dakle, snimanje se obavlja isključivo prije </w:t>
      </w:r>
      <w:r w:rsidRPr="002C75F0">
        <w:rPr>
          <w:rFonts w:ascii="Arial" w:eastAsia="Times New Roman" w:hAnsi="Arial" w:cs="Arial"/>
          <w:sz w:val="24"/>
          <w:szCs w:val="24"/>
          <w:lang w:eastAsia="hr-HR"/>
        </w:rPr>
        <w:t>zatrpavanja, a najbolje neposredno i sukcesivno nakon uspješno provedenih ispitivanja nepropusnosti i tlačne proba po dionica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ma kad moraju biti vidljivi sva spojna mjesta, </w:t>
      </w:r>
      <w:r w:rsidRPr="002C75F0">
        <w:rPr>
          <w:rFonts w:ascii="Arial" w:eastAsia="Times New Roman" w:hAnsi="Arial" w:cs="Arial"/>
          <w:sz w:val="24"/>
          <w:szCs w:val="24"/>
          <w:lang w:eastAsia="hr-HR"/>
        </w:rPr>
        <w:t>naglavci i lukovi. Elaborat se investitoru predaje u cjelovitom tiskanom i digitalnom obliku.</w:t>
      </w:r>
    </w:p>
    <w:p w:rsidR="003C39ED" w:rsidRPr="008C42D3" w:rsidRDefault="003C39ED" w:rsidP="003C39ED">
      <w:pPr>
        <w:ind w:left="-142" w:right="-181"/>
        <w:jc w:val="both"/>
        <w:rPr>
          <w:rFonts w:ascii="Arial" w:hAnsi="Arial" w:cs="Arial"/>
          <w:color w:val="000000"/>
        </w:rPr>
      </w:pPr>
    </w:p>
    <w:p w:rsidR="003C39ED" w:rsidRPr="008C42D3" w:rsidRDefault="003C39ED" w:rsidP="003C39ED">
      <w:pPr>
        <w:spacing w:line="360" w:lineRule="auto"/>
        <w:ind w:left="-142" w:right="-181"/>
        <w:jc w:val="both"/>
        <w:rPr>
          <w:rFonts w:ascii="Arial" w:hAnsi="Arial" w:cs="Arial"/>
          <w:color w:val="000000"/>
        </w:rPr>
      </w:pPr>
      <w:r w:rsidRPr="008C42D3">
        <w:rPr>
          <w:rFonts w:ascii="Arial" w:hAnsi="Arial" w:cs="Arial"/>
          <w:color w:val="000000"/>
        </w:rPr>
        <w:t>U smislu ostalih odredbi važećeg Zakona o prostornom uređenju i gradnji građevina je sigurna od požara, ne djeluje negativno na zdravlje ljudi, ne razvija otpad, otrovne plinove, ne razvija buku i vibracije, ne troši dodatnu energiju, a za izabrane materijale predviđena je odgovarajuća zaštita od korozije.</w:t>
      </w:r>
    </w:p>
    <w:p w:rsidR="003C39ED" w:rsidRPr="008C42D3" w:rsidRDefault="003C39ED" w:rsidP="003C39ED">
      <w:pPr>
        <w:pStyle w:val="Obinitekst"/>
        <w:ind w:left="-142" w:right="-181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3C39ED" w:rsidRPr="008C42D3" w:rsidRDefault="003C39ED" w:rsidP="003C39ED">
      <w:pPr>
        <w:pStyle w:val="Tijeloteksta"/>
        <w:spacing w:line="360" w:lineRule="auto"/>
        <w:ind w:left="-142" w:right="-181"/>
        <w:rPr>
          <w:rFonts w:ascii="Arial" w:hAnsi="Arial" w:cs="Arial"/>
          <w:color w:val="000000"/>
          <w:sz w:val="24"/>
          <w:szCs w:val="24"/>
          <w:lang w:val="hr-HR"/>
        </w:rPr>
      </w:pPr>
      <w:r w:rsidRPr="008C42D3">
        <w:rPr>
          <w:rFonts w:ascii="Arial" w:hAnsi="Arial" w:cs="Arial"/>
          <w:color w:val="000000"/>
          <w:sz w:val="24"/>
          <w:szCs w:val="24"/>
          <w:lang w:val="hr-HR"/>
        </w:rPr>
        <w:t xml:space="preserve">Na kraju se napominje da sve radove treba izvesti prema ovoj projektnoj dokumentaciji jer u protivnom projektant ne može garantirati funkcionalnost projektirane </w:t>
      </w:r>
      <w:r>
        <w:rPr>
          <w:rFonts w:ascii="Arial" w:hAnsi="Arial" w:cs="Arial"/>
          <w:color w:val="000000"/>
          <w:sz w:val="24"/>
          <w:szCs w:val="24"/>
        </w:rPr>
        <w:t xml:space="preserve">CS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Dražnica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tlačnim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cjevovodom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gravitacijskim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kolektorima</w:t>
      </w:r>
      <w:proofErr w:type="spellEnd"/>
      <w:r w:rsidRPr="008C42D3">
        <w:rPr>
          <w:rFonts w:ascii="Arial" w:hAnsi="Arial" w:cs="Arial"/>
          <w:color w:val="000000"/>
          <w:sz w:val="24"/>
          <w:szCs w:val="24"/>
          <w:lang w:val="hr-HR"/>
        </w:rPr>
        <w:t>. Ukoliko se tijekom izvođenja radova naiđe na nepredviđene poteškoće, treba se konzultirati s nadzornim inženjerom i projektantom.</w:t>
      </w:r>
    </w:p>
    <w:p w:rsidR="003C39ED" w:rsidRDefault="003C39ED" w:rsidP="003C39ED">
      <w:pPr>
        <w:spacing w:line="360" w:lineRule="auto"/>
        <w:ind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line="360" w:lineRule="auto"/>
        <w:ind w:right="-284"/>
        <w:jc w:val="both"/>
        <w:rPr>
          <w:rFonts w:ascii="Arial" w:hAnsi="Arial" w:cs="Arial"/>
        </w:rPr>
      </w:pPr>
    </w:p>
    <w:p w:rsidR="003C39ED" w:rsidRDefault="003C39ED" w:rsidP="003C39ED">
      <w:pPr>
        <w:spacing w:after="240" w:line="480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Projektant</w:t>
      </w:r>
    </w:p>
    <w:p w:rsidR="003C39ED" w:rsidRPr="00126715" w:rsidRDefault="003C39ED" w:rsidP="003C39ED">
      <w:pPr>
        <w:spacing w:line="480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Jerko Polić, dipl.ing.građ.</w:t>
      </w:r>
    </w:p>
    <w:p w:rsidR="00513DC8" w:rsidRPr="00126715" w:rsidRDefault="00513DC8" w:rsidP="003C39ED">
      <w:pPr>
        <w:spacing w:line="480" w:lineRule="auto"/>
        <w:ind w:left="-142" w:right="-284"/>
        <w:jc w:val="both"/>
        <w:rPr>
          <w:rFonts w:ascii="Arial" w:hAnsi="Arial" w:cs="Arial"/>
        </w:rPr>
      </w:pPr>
    </w:p>
    <w:sectPr w:rsidR="00513DC8" w:rsidRPr="00126715" w:rsidSect="004D36B1">
      <w:headerReference w:type="default" r:id="rId8"/>
      <w:pgSz w:w="11906" w:h="16838" w:code="9"/>
      <w:pgMar w:top="1418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F55" w:rsidRDefault="00355F55">
      <w:r>
        <w:separator/>
      </w:r>
    </w:p>
  </w:endnote>
  <w:endnote w:type="continuationSeparator" w:id="0">
    <w:p w:rsidR="00355F55" w:rsidRDefault="00355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F55" w:rsidRDefault="00355F55">
      <w:r>
        <w:separator/>
      </w:r>
    </w:p>
  </w:footnote>
  <w:footnote w:type="continuationSeparator" w:id="0">
    <w:p w:rsidR="00355F55" w:rsidRDefault="00355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233"/>
      <w:gridCol w:w="4546"/>
      <w:gridCol w:w="3260"/>
      <w:gridCol w:w="1080"/>
    </w:tblGrid>
    <w:tr w:rsidR="0056585B" w:rsidTr="00BE092D">
      <w:trPr>
        <w:trHeight w:val="77"/>
      </w:trPr>
      <w:tc>
        <w:tcPr>
          <w:tcW w:w="1233" w:type="dxa"/>
          <w:tcBorders>
            <w:top w:val="single" w:sz="4" w:space="0" w:color="auto"/>
            <w:left w:val="single" w:sz="4" w:space="0" w:color="0000FF"/>
            <w:bottom w:val="nil"/>
            <w:right w:val="single" w:sz="4" w:space="0" w:color="0000FF"/>
          </w:tcBorders>
        </w:tcPr>
        <w:p w:rsidR="0056585B" w:rsidRPr="001E5652" w:rsidRDefault="0056585B" w:rsidP="007503B2">
          <w:pPr>
            <w:pStyle w:val="Zaglavlje"/>
            <w:tabs>
              <w:tab w:val="right" w:pos="9240"/>
            </w:tabs>
            <w:jc w:val="center"/>
            <w:rPr>
              <w:sz w:val="10"/>
              <w:szCs w:val="10"/>
            </w:rPr>
          </w:pPr>
        </w:p>
      </w:tc>
      <w:tc>
        <w:tcPr>
          <w:tcW w:w="4546" w:type="dxa"/>
          <w:vMerge w:val="restart"/>
          <w:tcBorders>
            <w:top w:val="single" w:sz="4" w:space="0" w:color="auto"/>
            <w:left w:val="single" w:sz="4" w:space="0" w:color="0000FF"/>
            <w:right w:val="single" w:sz="4" w:space="0" w:color="auto"/>
          </w:tcBorders>
          <w:vAlign w:val="center"/>
        </w:tcPr>
        <w:p w:rsidR="0056585B" w:rsidRPr="00CB76E9" w:rsidRDefault="0056585B" w:rsidP="008E2B61">
          <w:pPr>
            <w:tabs>
              <w:tab w:val="left" w:pos="2160"/>
            </w:tabs>
            <w:jc w:val="center"/>
            <w:rPr>
              <w:rFonts w:ascii="Arial" w:hAnsi="Arial" w:cs="Arial"/>
              <w:sz w:val="14"/>
              <w:szCs w:val="14"/>
            </w:rPr>
          </w:pPr>
          <w:r w:rsidRPr="00CB76E9">
            <w:rPr>
              <w:rFonts w:ascii="Arial" w:hAnsi="Arial" w:cs="Arial"/>
              <w:sz w:val="14"/>
              <w:szCs w:val="14"/>
            </w:rPr>
            <w:t>CS DRAŽNICE S PRIPADAJUĆIM TLAČNI CJEVOVODOM</w:t>
          </w:r>
        </w:p>
        <w:p w:rsidR="0056585B" w:rsidRPr="007503B2" w:rsidRDefault="0056585B" w:rsidP="003C39ED">
          <w:pPr>
            <w:jc w:val="center"/>
            <w:rPr>
              <w:rFonts w:ascii="Arial" w:hAnsi="Arial" w:cs="Arial"/>
              <w:b/>
              <w:color w:val="0000FF"/>
              <w:spacing w:val="-8"/>
              <w:sz w:val="18"/>
              <w:szCs w:val="18"/>
              <w:lang w:val="de-DE"/>
            </w:rPr>
          </w:pPr>
          <w:r w:rsidRPr="00CB76E9">
            <w:rPr>
              <w:rFonts w:ascii="Arial" w:hAnsi="Arial" w:cs="Arial"/>
              <w:sz w:val="14"/>
              <w:szCs w:val="14"/>
            </w:rPr>
            <w:t>I GRAVITACIJSKIM KOLEKTORIMA</w:t>
          </w:r>
          <w:r w:rsidR="002132B1">
            <w:rPr>
              <w:rFonts w:ascii="Arial" w:hAnsi="Arial" w:cs="Arial"/>
              <w:sz w:val="14"/>
              <w:szCs w:val="14"/>
            </w:rPr>
            <w:t xml:space="preserve"> </w:t>
          </w:r>
        </w:p>
      </w:tc>
      <w:tc>
        <w:tcPr>
          <w:tcW w:w="326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D31828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2.TEHNIČKI OPIS</w:t>
          </w:r>
        </w:p>
      </w:tc>
      <w:tc>
        <w:tcPr>
          <w:tcW w:w="108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D31828">
          <w:pPr>
            <w:spacing w:after="120" w:line="280" w:lineRule="exact"/>
            <w:jc w:val="center"/>
            <w:rPr>
              <w:rFonts w:ascii="Arial" w:hAnsi="Arial" w:cs="Arial"/>
              <w:sz w:val="12"/>
              <w:szCs w:val="12"/>
            </w:rPr>
          </w:pPr>
          <w:r w:rsidRPr="00D31828">
            <w:rPr>
              <w:rFonts w:ascii="Arial" w:hAnsi="Arial" w:cs="Arial"/>
              <w:sz w:val="16"/>
              <w:szCs w:val="16"/>
            </w:rPr>
            <w:t>STR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begin"/>
          </w:r>
          <w:r w:rsidRPr="00D31828">
            <w:rPr>
              <w:rStyle w:val="Brojstranice"/>
              <w:rFonts w:ascii="Arial" w:hAnsi="Arial" w:cs="Arial"/>
              <w:sz w:val="16"/>
              <w:szCs w:val="16"/>
            </w:rPr>
            <w:instrText xml:space="preserve"> PAGE </w:instrTex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separate"/>
          </w:r>
          <w:r w:rsidR="00131DE7">
            <w:rPr>
              <w:rStyle w:val="Brojstranice"/>
              <w:rFonts w:ascii="Arial" w:hAnsi="Arial" w:cs="Arial"/>
              <w:noProof/>
              <w:sz w:val="16"/>
              <w:szCs w:val="16"/>
            </w:rPr>
            <w:t>10</w: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end"/>
          </w:r>
          <w:r w:rsidRPr="00D31828">
            <w:rPr>
              <w:rStyle w:val="Brojstranice"/>
              <w:rFonts w:ascii="Arial" w:hAnsi="Arial" w:cs="Arial"/>
              <w:sz w:val="16"/>
              <w:szCs w:val="16"/>
            </w:rPr>
            <w:t>/</w: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begin"/>
          </w:r>
          <w:r w:rsidRPr="00D31828">
            <w:rPr>
              <w:rStyle w:val="Brojstranice"/>
              <w:rFonts w:ascii="Arial" w:hAnsi="Arial" w:cs="Arial"/>
              <w:sz w:val="16"/>
              <w:szCs w:val="16"/>
            </w:rPr>
            <w:instrText xml:space="preserve"> NUMPAGES </w:instrTex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separate"/>
          </w:r>
          <w:r w:rsidR="00131DE7">
            <w:rPr>
              <w:rStyle w:val="Brojstranice"/>
              <w:rFonts w:ascii="Arial" w:hAnsi="Arial" w:cs="Arial"/>
              <w:noProof/>
              <w:sz w:val="16"/>
              <w:szCs w:val="16"/>
            </w:rPr>
            <w:t>14</w:t>
          </w:r>
          <w:r w:rsidR="00863326" w:rsidRPr="00D31828">
            <w:rPr>
              <w:rStyle w:val="Brojstranice"/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56585B" w:rsidTr="00BE092D">
      <w:trPr>
        <w:trHeight w:val="644"/>
      </w:trPr>
      <w:tc>
        <w:tcPr>
          <w:tcW w:w="1233" w:type="dxa"/>
          <w:tcBorders>
            <w:top w:val="nil"/>
            <w:left w:val="single" w:sz="4" w:space="0" w:color="0000FF"/>
            <w:bottom w:val="nil"/>
            <w:right w:val="single" w:sz="4" w:space="0" w:color="0000FF"/>
          </w:tcBorders>
        </w:tcPr>
        <w:p w:rsidR="0056585B" w:rsidRDefault="0056585B" w:rsidP="007503B2">
          <w:pPr>
            <w:pStyle w:val="Zaglavlje"/>
            <w:tabs>
              <w:tab w:val="right" w:pos="9240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476885" cy="405765"/>
                <wp:effectExtent l="19050" t="0" r="0" b="0"/>
                <wp:docPr id="40" name="Picture 22" descr="scan00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can00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t="13773" r="88954" b="97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885" cy="405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46" w:type="dxa"/>
          <w:vMerge/>
          <w:tcBorders>
            <w:left w:val="single" w:sz="4" w:space="0" w:color="0000FF"/>
            <w:bottom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8F6398">
          <w:pPr>
            <w:jc w:val="center"/>
            <w:rPr>
              <w:rFonts w:ascii="Arial" w:hAnsi="Arial" w:cs="Arial"/>
              <w:b/>
              <w:color w:val="0000FF"/>
              <w:spacing w:val="-8"/>
              <w:sz w:val="18"/>
              <w:szCs w:val="18"/>
              <w:lang w:val="de-DE"/>
            </w:rPr>
          </w:pPr>
        </w:p>
      </w:tc>
      <w:tc>
        <w:tcPr>
          <w:tcW w:w="326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8F6398">
          <w:pPr>
            <w:spacing w:after="120" w:line="280" w:lineRule="exact"/>
            <w:jc w:val="cent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08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8F6398">
          <w:pPr>
            <w:spacing w:after="120" w:line="280" w:lineRule="exact"/>
            <w:jc w:val="center"/>
            <w:rPr>
              <w:rFonts w:ascii="Arial" w:hAnsi="Arial" w:cs="Arial"/>
              <w:sz w:val="12"/>
              <w:szCs w:val="12"/>
            </w:rPr>
          </w:pPr>
        </w:p>
      </w:tc>
    </w:tr>
    <w:tr w:rsidR="0056585B" w:rsidTr="00BE092D">
      <w:trPr>
        <w:trHeight w:val="56"/>
      </w:trPr>
      <w:tc>
        <w:tcPr>
          <w:tcW w:w="1233" w:type="dxa"/>
          <w:tcBorders>
            <w:top w:val="nil"/>
            <w:left w:val="single" w:sz="4" w:space="0" w:color="0000FF"/>
            <w:bottom w:val="single" w:sz="4" w:space="0" w:color="auto"/>
            <w:right w:val="single" w:sz="4" w:space="0" w:color="0000FF"/>
          </w:tcBorders>
        </w:tcPr>
        <w:p w:rsidR="0056585B" w:rsidRPr="001E5652" w:rsidRDefault="0056585B" w:rsidP="001E5652">
          <w:pPr>
            <w:pStyle w:val="Zaglavlje"/>
            <w:tabs>
              <w:tab w:val="right" w:pos="9240"/>
            </w:tabs>
            <w:rPr>
              <w:sz w:val="10"/>
              <w:szCs w:val="10"/>
            </w:rPr>
          </w:pPr>
        </w:p>
      </w:tc>
      <w:tc>
        <w:tcPr>
          <w:tcW w:w="4546" w:type="dxa"/>
          <w:vMerge/>
          <w:tcBorders>
            <w:left w:val="single" w:sz="4" w:space="0" w:color="0000FF"/>
            <w:bottom w:val="single" w:sz="4" w:space="0" w:color="auto"/>
            <w:right w:val="single" w:sz="4" w:space="0" w:color="auto"/>
          </w:tcBorders>
        </w:tcPr>
        <w:p w:rsidR="0056585B" w:rsidRPr="007503B2" w:rsidRDefault="0056585B" w:rsidP="008F6398">
          <w:pPr>
            <w:pBdr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pBdr>
            <w:spacing w:line="260" w:lineRule="exact"/>
            <w:jc w:val="center"/>
            <w:rPr>
              <w:rFonts w:ascii="Arial" w:hAnsi="Arial" w:cs="Arial"/>
              <w:b/>
              <w:color w:val="0000FF"/>
              <w:spacing w:val="-8"/>
              <w:sz w:val="18"/>
              <w:szCs w:val="18"/>
              <w:lang w:val="de-DE"/>
            </w:rPr>
          </w:pPr>
        </w:p>
      </w:tc>
      <w:tc>
        <w:tcPr>
          <w:tcW w:w="326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8F6398">
          <w:pPr>
            <w:spacing w:line="260" w:lineRule="exact"/>
            <w:jc w:val="center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08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56585B" w:rsidRPr="007503B2" w:rsidRDefault="0056585B" w:rsidP="008F6398">
          <w:pPr>
            <w:spacing w:after="120" w:line="220" w:lineRule="exact"/>
            <w:jc w:val="center"/>
            <w:rPr>
              <w:rFonts w:ascii="Arial" w:hAnsi="Arial" w:cs="Arial"/>
              <w:sz w:val="12"/>
              <w:szCs w:val="12"/>
            </w:rPr>
          </w:pPr>
        </w:p>
      </w:tc>
    </w:tr>
  </w:tbl>
  <w:p w:rsidR="0056585B" w:rsidRDefault="0056585B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C4D"/>
    <w:multiLevelType w:val="hybridMultilevel"/>
    <w:tmpl w:val="87265404"/>
    <w:lvl w:ilvl="0" w:tplc="4260CD62">
      <w:start w:val="2"/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13874525"/>
    <w:multiLevelType w:val="multilevel"/>
    <w:tmpl w:val="A9C0D50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215998"/>
    <w:multiLevelType w:val="hybridMultilevel"/>
    <w:tmpl w:val="CB74C8D0"/>
    <w:lvl w:ilvl="0" w:tplc="2CB23754">
      <w:start w:val="1"/>
      <w:numFmt w:val="bullet"/>
      <w:lvlText w:val="─"/>
      <w:lvlJc w:val="left"/>
      <w:pPr>
        <w:ind w:left="3011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3">
    <w:nsid w:val="2EB0553A"/>
    <w:multiLevelType w:val="hybridMultilevel"/>
    <w:tmpl w:val="9EB612B2"/>
    <w:lvl w:ilvl="0" w:tplc="4260CD62">
      <w:start w:val="2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4E0307D6"/>
    <w:multiLevelType w:val="hybridMultilevel"/>
    <w:tmpl w:val="8FFAEB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D710D"/>
    <w:multiLevelType w:val="hybridMultilevel"/>
    <w:tmpl w:val="937EB7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1331A"/>
    <w:multiLevelType w:val="hybridMultilevel"/>
    <w:tmpl w:val="55285614"/>
    <w:lvl w:ilvl="0" w:tplc="41468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D6012"/>
    <w:multiLevelType w:val="hybridMultilevel"/>
    <w:tmpl w:val="01CC3B58"/>
    <w:lvl w:ilvl="0" w:tplc="041A0011">
      <w:start w:val="1"/>
      <w:numFmt w:val="decimal"/>
      <w:lvlText w:val="%1)"/>
      <w:lvlJc w:val="left"/>
      <w:pPr>
        <w:ind w:left="1571" w:hanging="360"/>
      </w:pPr>
    </w:lvl>
    <w:lvl w:ilvl="1" w:tplc="BDF4E4CE">
      <w:numFmt w:val="bullet"/>
      <w:lvlText w:val="-"/>
      <w:lvlJc w:val="left"/>
      <w:pPr>
        <w:ind w:left="2291" w:hanging="360"/>
      </w:pPr>
      <w:rPr>
        <w:rFonts w:ascii="Cambria" w:eastAsia="Times New Roman" w:hAnsi="Cambria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3011" w:hanging="180"/>
      </w:pPr>
    </w:lvl>
    <w:lvl w:ilvl="3" w:tplc="041A000F" w:tentative="1">
      <w:start w:val="1"/>
      <w:numFmt w:val="decimal"/>
      <w:lvlText w:val="%4."/>
      <w:lvlJc w:val="left"/>
      <w:pPr>
        <w:ind w:left="3731" w:hanging="360"/>
      </w:pPr>
    </w:lvl>
    <w:lvl w:ilvl="4" w:tplc="041A0019" w:tentative="1">
      <w:start w:val="1"/>
      <w:numFmt w:val="lowerLetter"/>
      <w:lvlText w:val="%5."/>
      <w:lvlJc w:val="left"/>
      <w:pPr>
        <w:ind w:left="4451" w:hanging="360"/>
      </w:pPr>
    </w:lvl>
    <w:lvl w:ilvl="5" w:tplc="041A001B" w:tentative="1">
      <w:start w:val="1"/>
      <w:numFmt w:val="lowerRoman"/>
      <w:lvlText w:val="%6."/>
      <w:lvlJc w:val="right"/>
      <w:pPr>
        <w:ind w:left="5171" w:hanging="180"/>
      </w:pPr>
    </w:lvl>
    <w:lvl w:ilvl="6" w:tplc="041A000F" w:tentative="1">
      <w:start w:val="1"/>
      <w:numFmt w:val="decimal"/>
      <w:lvlText w:val="%7."/>
      <w:lvlJc w:val="left"/>
      <w:pPr>
        <w:ind w:left="5891" w:hanging="360"/>
      </w:pPr>
    </w:lvl>
    <w:lvl w:ilvl="7" w:tplc="041A0019" w:tentative="1">
      <w:start w:val="1"/>
      <w:numFmt w:val="lowerLetter"/>
      <w:lvlText w:val="%8."/>
      <w:lvlJc w:val="left"/>
      <w:pPr>
        <w:ind w:left="6611" w:hanging="360"/>
      </w:pPr>
    </w:lvl>
    <w:lvl w:ilvl="8" w:tplc="041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596E1083"/>
    <w:multiLevelType w:val="hybridMultilevel"/>
    <w:tmpl w:val="0C0A367A"/>
    <w:lvl w:ilvl="0" w:tplc="41468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C317B"/>
    <w:multiLevelType w:val="hybridMultilevel"/>
    <w:tmpl w:val="F85A556C"/>
    <w:lvl w:ilvl="0" w:tplc="4260CD62">
      <w:start w:val="2"/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638C4E66"/>
    <w:multiLevelType w:val="hybridMultilevel"/>
    <w:tmpl w:val="DBC49A2E"/>
    <w:lvl w:ilvl="0" w:tplc="01FA36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FE4A73"/>
    <w:multiLevelType w:val="hybridMultilevel"/>
    <w:tmpl w:val="080CF4BC"/>
    <w:lvl w:ilvl="0" w:tplc="8EAE39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7D3D537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7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22"/>
  </w:hdrShapeDefaults>
  <w:footnotePr>
    <w:footnote w:id="-1"/>
    <w:footnote w:id="0"/>
  </w:footnotePr>
  <w:endnotePr>
    <w:endnote w:id="-1"/>
    <w:endnote w:id="0"/>
  </w:endnotePr>
  <w:compat/>
  <w:rsids>
    <w:rsidRoot w:val="00AA3CC9"/>
    <w:rsid w:val="00000BEB"/>
    <w:rsid w:val="00002AFC"/>
    <w:rsid w:val="00003B76"/>
    <w:rsid w:val="000049C1"/>
    <w:rsid w:val="000124E0"/>
    <w:rsid w:val="000216E4"/>
    <w:rsid w:val="000235D0"/>
    <w:rsid w:val="000259CC"/>
    <w:rsid w:val="000300A5"/>
    <w:rsid w:val="00032342"/>
    <w:rsid w:val="000330F8"/>
    <w:rsid w:val="00034B86"/>
    <w:rsid w:val="00035CF2"/>
    <w:rsid w:val="00036AF2"/>
    <w:rsid w:val="00042A7A"/>
    <w:rsid w:val="00050787"/>
    <w:rsid w:val="0005646D"/>
    <w:rsid w:val="00056C97"/>
    <w:rsid w:val="000653EF"/>
    <w:rsid w:val="0006699B"/>
    <w:rsid w:val="00071D33"/>
    <w:rsid w:val="000744DE"/>
    <w:rsid w:val="00074776"/>
    <w:rsid w:val="00080E48"/>
    <w:rsid w:val="00091DA0"/>
    <w:rsid w:val="00095D5B"/>
    <w:rsid w:val="000A36E0"/>
    <w:rsid w:val="000A4C4F"/>
    <w:rsid w:val="000B16A1"/>
    <w:rsid w:val="000B5619"/>
    <w:rsid w:val="000B5CB7"/>
    <w:rsid w:val="000B738C"/>
    <w:rsid w:val="000B7AF1"/>
    <w:rsid w:val="000C1149"/>
    <w:rsid w:val="000D190B"/>
    <w:rsid w:val="000D507E"/>
    <w:rsid w:val="000D64E7"/>
    <w:rsid w:val="000E1F1A"/>
    <w:rsid w:val="000E230C"/>
    <w:rsid w:val="000E2EA8"/>
    <w:rsid w:val="000E48C9"/>
    <w:rsid w:val="000E59E2"/>
    <w:rsid w:val="000F0041"/>
    <w:rsid w:val="00101939"/>
    <w:rsid w:val="0010625E"/>
    <w:rsid w:val="00107C43"/>
    <w:rsid w:val="00126715"/>
    <w:rsid w:val="00126AA6"/>
    <w:rsid w:val="00131DE7"/>
    <w:rsid w:val="00133722"/>
    <w:rsid w:val="001348F9"/>
    <w:rsid w:val="00142D58"/>
    <w:rsid w:val="00160335"/>
    <w:rsid w:val="001648E3"/>
    <w:rsid w:val="0017455F"/>
    <w:rsid w:val="00174E6F"/>
    <w:rsid w:val="001778B5"/>
    <w:rsid w:val="00183B6E"/>
    <w:rsid w:val="00187ADF"/>
    <w:rsid w:val="001951D4"/>
    <w:rsid w:val="00197963"/>
    <w:rsid w:val="001A06DC"/>
    <w:rsid w:val="001A2882"/>
    <w:rsid w:val="001A339C"/>
    <w:rsid w:val="001A4F3B"/>
    <w:rsid w:val="001B134A"/>
    <w:rsid w:val="001B151C"/>
    <w:rsid w:val="001B2E07"/>
    <w:rsid w:val="001B7F39"/>
    <w:rsid w:val="001C5829"/>
    <w:rsid w:val="001C7FB1"/>
    <w:rsid w:val="001D41E6"/>
    <w:rsid w:val="001D48E3"/>
    <w:rsid w:val="001D52BC"/>
    <w:rsid w:val="001E4188"/>
    <w:rsid w:val="001E5652"/>
    <w:rsid w:val="001E7AB8"/>
    <w:rsid w:val="001F576B"/>
    <w:rsid w:val="00204939"/>
    <w:rsid w:val="00206380"/>
    <w:rsid w:val="00206EFA"/>
    <w:rsid w:val="00211A21"/>
    <w:rsid w:val="002132B1"/>
    <w:rsid w:val="0021435C"/>
    <w:rsid w:val="0021656E"/>
    <w:rsid w:val="00217F03"/>
    <w:rsid w:val="0022459E"/>
    <w:rsid w:val="00226A4F"/>
    <w:rsid w:val="00231E89"/>
    <w:rsid w:val="00231EDA"/>
    <w:rsid w:val="002434B3"/>
    <w:rsid w:val="00245B72"/>
    <w:rsid w:val="00254C03"/>
    <w:rsid w:val="00255D4F"/>
    <w:rsid w:val="00262887"/>
    <w:rsid w:val="00263421"/>
    <w:rsid w:val="00263792"/>
    <w:rsid w:val="0027211B"/>
    <w:rsid w:val="002757B2"/>
    <w:rsid w:val="00276130"/>
    <w:rsid w:val="00283233"/>
    <w:rsid w:val="0029185F"/>
    <w:rsid w:val="00293F9E"/>
    <w:rsid w:val="002942CB"/>
    <w:rsid w:val="00294AE3"/>
    <w:rsid w:val="002A0BE6"/>
    <w:rsid w:val="002A24A1"/>
    <w:rsid w:val="002A5E58"/>
    <w:rsid w:val="002B6EF5"/>
    <w:rsid w:val="002B763F"/>
    <w:rsid w:val="002C1921"/>
    <w:rsid w:val="002D0053"/>
    <w:rsid w:val="002D0816"/>
    <w:rsid w:val="002D0E06"/>
    <w:rsid w:val="002D3BD2"/>
    <w:rsid w:val="002D70F5"/>
    <w:rsid w:val="002D7C08"/>
    <w:rsid w:val="002E2211"/>
    <w:rsid w:val="002E311E"/>
    <w:rsid w:val="002F09BC"/>
    <w:rsid w:val="002F380E"/>
    <w:rsid w:val="002F5610"/>
    <w:rsid w:val="002F6287"/>
    <w:rsid w:val="002F7780"/>
    <w:rsid w:val="00305A2D"/>
    <w:rsid w:val="00315015"/>
    <w:rsid w:val="00317160"/>
    <w:rsid w:val="00317BA2"/>
    <w:rsid w:val="00320442"/>
    <w:rsid w:val="003205CB"/>
    <w:rsid w:val="00321050"/>
    <w:rsid w:val="00324459"/>
    <w:rsid w:val="00332FF5"/>
    <w:rsid w:val="003359C0"/>
    <w:rsid w:val="00347C11"/>
    <w:rsid w:val="00351669"/>
    <w:rsid w:val="00355F55"/>
    <w:rsid w:val="00357946"/>
    <w:rsid w:val="00361F84"/>
    <w:rsid w:val="003646F4"/>
    <w:rsid w:val="00371168"/>
    <w:rsid w:val="00371E30"/>
    <w:rsid w:val="0037232A"/>
    <w:rsid w:val="003730B4"/>
    <w:rsid w:val="003861A8"/>
    <w:rsid w:val="00387B86"/>
    <w:rsid w:val="00390EF7"/>
    <w:rsid w:val="00391920"/>
    <w:rsid w:val="00392096"/>
    <w:rsid w:val="00394A07"/>
    <w:rsid w:val="00396823"/>
    <w:rsid w:val="003974AB"/>
    <w:rsid w:val="003A10C3"/>
    <w:rsid w:val="003A1122"/>
    <w:rsid w:val="003A1D26"/>
    <w:rsid w:val="003A6816"/>
    <w:rsid w:val="003B17D0"/>
    <w:rsid w:val="003B7A84"/>
    <w:rsid w:val="003C0ACF"/>
    <w:rsid w:val="003C39ED"/>
    <w:rsid w:val="003C6B94"/>
    <w:rsid w:val="003D0CE6"/>
    <w:rsid w:val="003D4D57"/>
    <w:rsid w:val="003D698C"/>
    <w:rsid w:val="003D7DD1"/>
    <w:rsid w:val="003E448E"/>
    <w:rsid w:val="003E4890"/>
    <w:rsid w:val="003F04C0"/>
    <w:rsid w:val="003F0F77"/>
    <w:rsid w:val="003F2C05"/>
    <w:rsid w:val="0040155D"/>
    <w:rsid w:val="004111C0"/>
    <w:rsid w:val="004119A5"/>
    <w:rsid w:val="00413B13"/>
    <w:rsid w:val="00413D15"/>
    <w:rsid w:val="0042198E"/>
    <w:rsid w:val="00426854"/>
    <w:rsid w:val="004272AD"/>
    <w:rsid w:val="0042755B"/>
    <w:rsid w:val="0042792C"/>
    <w:rsid w:val="004343FB"/>
    <w:rsid w:val="00435B95"/>
    <w:rsid w:val="00436521"/>
    <w:rsid w:val="00437B30"/>
    <w:rsid w:val="004429F9"/>
    <w:rsid w:val="00446E92"/>
    <w:rsid w:val="00450272"/>
    <w:rsid w:val="00452354"/>
    <w:rsid w:val="00454D09"/>
    <w:rsid w:val="004568BC"/>
    <w:rsid w:val="00462690"/>
    <w:rsid w:val="00462750"/>
    <w:rsid w:val="00462BA7"/>
    <w:rsid w:val="0047562B"/>
    <w:rsid w:val="00491567"/>
    <w:rsid w:val="00495EA6"/>
    <w:rsid w:val="00497175"/>
    <w:rsid w:val="00497993"/>
    <w:rsid w:val="004A1990"/>
    <w:rsid w:val="004A77B2"/>
    <w:rsid w:val="004B3969"/>
    <w:rsid w:val="004B6F8F"/>
    <w:rsid w:val="004C0BAB"/>
    <w:rsid w:val="004C355A"/>
    <w:rsid w:val="004C7CE0"/>
    <w:rsid w:val="004D36B1"/>
    <w:rsid w:val="004D3E38"/>
    <w:rsid w:val="004E5288"/>
    <w:rsid w:val="004E7FF4"/>
    <w:rsid w:val="004F0999"/>
    <w:rsid w:val="004F50C5"/>
    <w:rsid w:val="004F6953"/>
    <w:rsid w:val="0050526E"/>
    <w:rsid w:val="005123FE"/>
    <w:rsid w:val="00513A8D"/>
    <w:rsid w:val="00513DC8"/>
    <w:rsid w:val="005169AF"/>
    <w:rsid w:val="005246AE"/>
    <w:rsid w:val="00524BE4"/>
    <w:rsid w:val="005276B1"/>
    <w:rsid w:val="00530D41"/>
    <w:rsid w:val="00531D8A"/>
    <w:rsid w:val="005327C3"/>
    <w:rsid w:val="00534ADA"/>
    <w:rsid w:val="00541949"/>
    <w:rsid w:val="00546126"/>
    <w:rsid w:val="00550882"/>
    <w:rsid w:val="0055309C"/>
    <w:rsid w:val="00554BDB"/>
    <w:rsid w:val="005552DF"/>
    <w:rsid w:val="00563432"/>
    <w:rsid w:val="0056585B"/>
    <w:rsid w:val="00565B36"/>
    <w:rsid w:val="005717B3"/>
    <w:rsid w:val="005731FE"/>
    <w:rsid w:val="0057518D"/>
    <w:rsid w:val="00575949"/>
    <w:rsid w:val="0057599A"/>
    <w:rsid w:val="00582239"/>
    <w:rsid w:val="00583B58"/>
    <w:rsid w:val="005905A3"/>
    <w:rsid w:val="005907C5"/>
    <w:rsid w:val="00590D11"/>
    <w:rsid w:val="00596A2E"/>
    <w:rsid w:val="005B241D"/>
    <w:rsid w:val="005B39F2"/>
    <w:rsid w:val="005B5445"/>
    <w:rsid w:val="005B64F2"/>
    <w:rsid w:val="005B7BF8"/>
    <w:rsid w:val="005B7FC5"/>
    <w:rsid w:val="005C5D89"/>
    <w:rsid w:val="005C62CC"/>
    <w:rsid w:val="005D22E6"/>
    <w:rsid w:val="005D46F6"/>
    <w:rsid w:val="005D4DE2"/>
    <w:rsid w:val="005D5371"/>
    <w:rsid w:val="005D6472"/>
    <w:rsid w:val="005D75B5"/>
    <w:rsid w:val="005D77DE"/>
    <w:rsid w:val="005D7A5A"/>
    <w:rsid w:val="005E38DD"/>
    <w:rsid w:val="005E5F15"/>
    <w:rsid w:val="005F3046"/>
    <w:rsid w:val="005F3226"/>
    <w:rsid w:val="005F7A1D"/>
    <w:rsid w:val="00600BB4"/>
    <w:rsid w:val="006105B6"/>
    <w:rsid w:val="00625BAF"/>
    <w:rsid w:val="00630B89"/>
    <w:rsid w:val="00633F68"/>
    <w:rsid w:val="00634D90"/>
    <w:rsid w:val="0063582D"/>
    <w:rsid w:val="00636D56"/>
    <w:rsid w:val="0063768C"/>
    <w:rsid w:val="00643940"/>
    <w:rsid w:val="00654B1A"/>
    <w:rsid w:val="0066277E"/>
    <w:rsid w:val="006648A1"/>
    <w:rsid w:val="00666942"/>
    <w:rsid w:val="0067089F"/>
    <w:rsid w:val="006718F0"/>
    <w:rsid w:val="00674A94"/>
    <w:rsid w:val="00674DB5"/>
    <w:rsid w:val="006833B0"/>
    <w:rsid w:val="00693325"/>
    <w:rsid w:val="00695913"/>
    <w:rsid w:val="00695A0A"/>
    <w:rsid w:val="00697B8A"/>
    <w:rsid w:val="006A536C"/>
    <w:rsid w:val="006A7DAF"/>
    <w:rsid w:val="006B3996"/>
    <w:rsid w:val="006C1983"/>
    <w:rsid w:val="006C517C"/>
    <w:rsid w:val="006D0C2E"/>
    <w:rsid w:val="006D1846"/>
    <w:rsid w:val="006E1748"/>
    <w:rsid w:val="006E6E5B"/>
    <w:rsid w:val="006E7E4F"/>
    <w:rsid w:val="006F14FC"/>
    <w:rsid w:val="006F1661"/>
    <w:rsid w:val="006F1E97"/>
    <w:rsid w:val="006F377F"/>
    <w:rsid w:val="00706346"/>
    <w:rsid w:val="00711286"/>
    <w:rsid w:val="0072128F"/>
    <w:rsid w:val="00722906"/>
    <w:rsid w:val="00723E83"/>
    <w:rsid w:val="00727D5D"/>
    <w:rsid w:val="00732A8F"/>
    <w:rsid w:val="0073327F"/>
    <w:rsid w:val="00733435"/>
    <w:rsid w:val="0073422F"/>
    <w:rsid w:val="00737702"/>
    <w:rsid w:val="00743ACF"/>
    <w:rsid w:val="00744497"/>
    <w:rsid w:val="00747160"/>
    <w:rsid w:val="007503B2"/>
    <w:rsid w:val="00750E5C"/>
    <w:rsid w:val="00767A49"/>
    <w:rsid w:val="007817CA"/>
    <w:rsid w:val="007A330D"/>
    <w:rsid w:val="007A5C0E"/>
    <w:rsid w:val="007B0D34"/>
    <w:rsid w:val="007B0F45"/>
    <w:rsid w:val="007B1628"/>
    <w:rsid w:val="007B25B7"/>
    <w:rsid w:val="007C7BAC"/>
    <w:rsid w:val="007D1D5C"/>
    <w:rsid w:val="007D76E7"/>
    <w:rsid w:val="007E4B98"/>
    <w:rsid w:val="007E4E1D"/>
    <w:rsid w:val="007E4F55"/>
    <w:rsid w:val="007E6200"/>
    <w:rsid w:val="007E7DD3"/>
    <w:rsid w:val="007F06E9"/>
    <w:rsid w:val="007F2D43"/>
    <w:rsid w:val="007F7103"/>
    <w:rsid w:val="007F7BF1"/>
    <w:rsid w:val="008018A4"/>
    <w:rsid w:val="00802AA8"/>
    <w:rsid w:val="00803C6B"/>
    <w:rsid w:val="00804761"/>
    <w:rsid w:val="00806B59"/>
    <w:rsid w:val="00811BE2"/>
    <w:rsid w:val="00811C07"/>
    <w:rsid w:val="00812FED"/>
    <w:rsid w:val="00813832"/>
    <w:rsid w:val="00813D2E"/>
    <w:rsid w:val="008221F3"/>
    <w:rsid w:val="00827ACC"/>
    <w:rsid w:val="008311E8"/>
    <w:rsid w:val="008377F2"/>
    <w:rsid w:val="0084043D"/>
    <w:rsid w:val="008473C0"/>
    <w:rsid w:val="0085181F"/>
    <w:rsid w:val="00853A54"/>
    <w:rsid w:val="0085578B"/>
    <w:rsid w:val="00857FEC"/>
    <w:rsid w:val="00863326"/>
    <w:rsid w:val="0086539B"/>
    <w:rsid w:val="0087121C"/>
    <w:rsid w:val="00876197"/>
    <w:rsid w:val="00877419"/>
    <w:rsid w:val="008806B6"/>
    <w:rsid w:val="008843F6"/>
    <w:rsid w:val="00896C9E"/>
    <w:rsid w:val="008A0D94"/>
    <w:rsid w:val="008A1E11"/>
    <w:rsid w:val="008A5C73"/>
    <w:rsid w:val="008A61B1"/>
    <w:rsid w:val="008A79F1"/>
    <w:rsid w:val="008B052B"/>
    <w:rsid w:val="008B0C91"/>
    <w:rsid w:val="008B1084"/>
    <w:rsid w:val="008B1815"/>
    <w:rsid w:val="008C3475"/>
    <w:rsid w:val="008D09DF"/>
    <w:rsid w:val="008D0BD2"/>
    <w:rsid w:val="008D2A2D"/>
    <w:rsid w:val="008D2D41"/>
    <w:rsid w:val="008D2F78"/>
    <w:rsid w:val="008D61AD"/>
    <w:rsid w:val="008D64DE"/>
    <w:rsid w:val="008E1956"/>
    <w:rsid w:val="008E2B61"/>
    <w:rsid w:val="008E3967"/>
    <w:rsid w:val="008F586A"/>
    <w:rsid w:val="008F6398"/>
    <w:rsid w:val="00923630"/>
    <w:rsid w:val="0092398A"/>
    <w:rsid w:val="009302AE"/>
    <w:rsid w:val="00930734"/>
    <w:rsid w:val="00931834"/>
    <w:rsid w:val="00940217"/>
    <w:rsid w:val="00941FEE"/>
    <w:rsid w:val="00946903"/>
    <w:rsid w:val="00946C03"/>
    <w:rsid w:val="009501A0"/>
    <w:rsid w:val="00951E4F"/>
    <w:rsid w:val="00955A5B"/>
    <w:rsid w:val="00955E39"/>
    <w:rsid w:val="00956D0F"/>
    <w:rsid w:val="00957545"/>
    <w:rsid w:val="00960701"/>
    <w:rsid w:val="00971D65"/>
    <w:rsid w:val="00972D91"/>
    <w:rsid w:val="0098327A"/>
    <w:rsid w:val="00984E35"/>
    <w:rsid w:val="009903A1"/>
    <w:rsid w:val="009911B4"/>
    <w:rsid w:val="009A6525"/>
    <w:rsid w:val="009A7AD0"/>
    <w:rsid w:val="009B1FD2"/>
    <w:rsid w:val="009B2635"/>
    <w:rsid w:val="009B483F"/>
    <w:rsid w:val="009B5E97"/>
    <w:rsid w:val="009C22E9"/>
    <w:rsid w:val="009C4931"/>
    <w:rsid w:val="009C6BE5"/>
    <w:rsid w:val="009D2779"/>
    <w:rsid w:val="009D7763"/>
    <w:rsid w:val="009E1095"/>
    <w:rsid w:val="009E1691"/>
    <w:rsid w:val="009E226C"/>
    <w:rsid w:val="009F06CD"/>
    <w:rsid w:val="009F15C9"/>
    <w:rsid w:val="009F3469"/>
    <w:rsid w:val="009F35D9"/>
    <w:rsid w:val="009F6350"/>
    <w:rsid w:val="00A00EBC"/>
    <w:rsid w:val="00A019BC"/>
    <w:rsid w:val="00A06BE3"/>
    <w:rsid w:val="00A148CF"/>
    <w:rsid w:val="00A26839"/>
    <w:rsid w:val="00A26BC6"/>
    <w:rsid w:val="00A270A4"/>
    <w:rsid w:val="00A3209F"/>
    <w:rsid w:val="00A328C7"/>
    <w:rsid w:val="00A34AB3"/>
    <w:rsid w:val="00A419DB"/>
    <w:rsid w:val="00A44870"/>
    <w:rsid w:val="00A552F8"/>
    <w:rsid w:val="00A62B3E"/>
    <w:rsid w:val="00A63290"/>
    <w:rsid w:val="00A63EDB"/>
    <w:rsid w:val="00A64451"/>
    <w:rsid w:val="00A64C66"/>
    <w:rsid w:val="00A669B2"/>
    <w:rsid w:val="00A66A27"/>
    <w:rsid w:val="00A66F78"/>
    <w:rsid w:val="00A66FE9"/>
    <w:rsid w:val="00A777FE"/>
    <w:rsid w:val="00A82067"/>
    <w:rsid w:val="00A865E9"/>
    <w:rsid w:val="00A8776C"/>
    <w:rsid w:val="00A9058E"/>
    <w:rsid w:val="00AA1CD7"/>
    <w:rsid w:val="00AA3CC9"/>
    <w:rsid w:val="00AB6016"/>
    <w:rsid w:val="00AC206B"/>
    <w:rsid w:val="00AD0803"/>
    <w:rsid w:val="00AE087E"/>
    <w:rsid w:val="00AE5975"/>
    <w:rsid w:val="00AF29C1"/>
    <w:rsid w:val="00AF5305"/>
    <w:rsid w:val="00B0219F"/>
    <w:rsid w:val="00B036F3"/>
    <w:rsid w:val="00B03F9D"/>
    <w:rsid w:val="00B07100"/>
    <w:rsid w:val="00B07256"/>
    <w:rsid w:val="00B0787F"/>
    <w:rsid w:val="00B1425F"/>
    <w:rsid w:val="00B2010F"/>
    <w:rsid w:val="00B21F36"/>
    <w:rsid w:val="00B3073C"/>
    <w:rsid w:val="00B32EA4"/>
    <w:rsid w:val="00B33207"/>
    <w:rsid w:val="00B34427"/>
    <w:rsid w:val="00B4492E"/>
    <w:rsid w:val="00B50510"/>
    <w:rsid w:val="00B50C42"/>
    <w:rsid w:val="00B52989"/>
    <w:rsid w:val="00B564CC"/>
    <w:rsid w:val="00B64BE7"/>
    <w:rsid w:val="00B71496"/>
    <w:rsid w:val="00B924FF"/>
    <w:rsid w:val="00B9423A"/>
    <w:rsid w:val="00B943A4"/>
    <w:rsid w:val="00B9471A"/>
    <w:rsid w:val="00B9697D"/>
    <w:rsid w:val="00B97A76"/>
    <w:rsid w:val="00BA273F"/>
    <w:rsid w:val="00BA28D5"/>
    <w:rsid w:val="00BB0725"/>
    <w:rsid w:val="00BC76EF"/>
    <w:rsid w:val="00BD6265"/>
    <w:rsid w:val="00BE092D"/>
    <w:rsid w:val="00BE3E7E"/>
    <w:rsid w:val="00BE5715"/>
    <w:rsid w:val="00BF3583"/>
    <w:rsid w:val="00C00C71"/>
    <w:rsid w:val="00C04BD3"/>
    <w:rsid w:val="00C110DA"/>
    <w:rsid w:val="00C13943"/>
    <w:rsid w:val="00C20241"/>
    <w:rsid w:val="00C202BC"/>
    <w:rsid w:val="00C252F0"/>
    <w:rsid w:val="00C35AA1"/>
    <w:rsid w:val="00C4032F"/>
    <w:rsid w:val="00C50727"/>
    <w:rsid w:val="00C51F24"/>
    <w:rsid w:val="00C558A2"/>
    <w:rsid w:val="00C57FF5"/>
    <w:rsid w:val="00C62600"/>
    <w:rsid w:val="00C66EF5"/>
    <w:rsid w:val="00C86118"/>
    <w:rsid w:val="00C9292B"/>
    <w:rsid w:val="00CA7675"/>
    <w:rsid w:val="00CB2197"/>
    <w:rsid w:val="00CB21E1"/>
    <w:rsid w:val="00CB6962"/>
    <w:rsid w:val="00CC1049"/>
    <w:rsid w:val="00CC2568"/>
    <w:rsid w:val="00CC3C4B"/>
    <w:rsid w:val="00CC43CC"/>
    <w:rsid w:val="00CD4857"/>
    <w:rsid w:val="00CD6C01"/>
    <w:rsid w:val="00CD7BC9"/>
    <w:rsid w:val="00CE3124"/>
    <w:rsid w:val="00CE5983"/>
    <w:rsid w:val="00CF0F70"/>
    <w:rsid w:val="00CF13E6"/>
    <w:rsid w:val="00CF6C62"/>
    <w:rsid w:val="00D03F01"/>
    <w:rsid w:val="00D05378"/>
    <w:rsid w:val="00D0704E"/>
    <w:rsid w:val="00D072F4"/>
    <w:rsid w:val="00D221D7"/>
    <w:rsid w:val="00D22D6F"/>
    <w:rsid w:val="00D31828"/>
    <w:rsid w:val="00D41F7A"/>
    <w:rsid w:val="00D425E3"/>
    <w:rsid w:val="00D460E7"/>
    <w:rsid w:val="00D574D2"/>
    <w:rsid w:val="00D66B1D"/>
    <w:rsid w:val="00D718E0"/>
    <w:rsid w:val="00D74848"/>
    <w:rsid w:val="00D774DE"/>
    <w:rsid w:val="00D77F05"/>
    <w:rsid w:val="00D904A0"/>
    <w:rsid w:val="00D90C1E"/>
    <w:rsid w:val="00D91FE4"/>
    <w:rsid w:val="00D9523F"/>
    <w:rsid w:val="00D964F8"/>
    <w:rsid w:val="00DA1A68"/>
    <w:rsid w:val="00DA40CD"/>
    <w:rsid w:val="00DB04AF"/>
    <w:rsid w:val="00DB054E"/>
    <w:rsid w:val="00DC4574"/>
    <w:rsid w:val="00DD0DB8"/>
    <w:rsid w:val="00DD6544"/>
    <w:rsid w:val="00DE0AED"/>
    <w:rsid w:val="00DE2F13"/>
    <w:rsid w:val="00DE42FA"/>
    <w:rsid w:val="00DE5A5B"/>
    <w:rsid w:val="00DE6F94"/>
    <w:rsid w:val="00DE7F08"/>
    <w:rsid w:val="00E1009C"/>
    <w:rsid w:val="00E11832"/>
    <w:rsid w:val="00E128D3"/>
    <w:rsid w:val="00E14EF2"/>
    <w:rsid w:val="00E236CE"/>
    <w:rsid w:val="00E247D5"/>
    <w:rsid w:val="00E26707"/>
    <w:rsid w:val="00E324EE"/>
    <w:rsid w:val="00E35EAE"/>
    <w:rsid w:val="00E37AB6"/>
    <w:rsid w:val="00E406FD"/>
    <w:rsid w:val="00E408F9"/>
    <w:rsid w:val="00E43BD0"/>
    <w:rsid w:val="00E4564E"/>
    <w:rsid w:val="00E47034"/>
    <w:rsid w:val="00E52559"/>
    <w:rsid w:val="00E526F4"/>
    <w:rsid w:val="00E560AD"/>
    <w:rsid w:val="00E56FDC"/>
    <w:rsid w:val="00E701F7"/>
    <w:rsid w:val="00E8218C"/>
    <w:rsid w:val="00E83507"/>
    <w:rsid w:val="00E83EAF"/>
    <w:rsid w:val="00E8404D"/>
    <w:rsid w:val="00E911FA"/>
    <w:rsid w:val="00E97ED9"/>
    <w:rsid w:val="00EA2CE5"/>
    <w:rsid w:val="00EA5238"/>
    <w:rsid w:val="00EB6B89"/>
    <w:rsid w:val="00EC23FA"/>
    <w:rsid w:val="00EC57E8"/>
    <w:rsid w:val="00ED71DF"/>
    <w:rsid w:val="00ED741A"/>
    <w:rsid w:val="00ED7488"/>
    <w:rsid w:val="00EE49D5"/>
    <w:rsid w:val="00EF0DAE"/>
    <w:rsid w:val="00EF2775"/>
    <w:rsid w:val="00EF35B8"/>
    <w:rsid w:val="00EF669C"/>
    <w:rsid w:val="00EF7FE7"/>
    <w:rsid w:val="00F01762"/>
    <w:rsid w:val="00F0618F"/>
    <w:rsid w:val="00F11334"/>
    <w:rsid w:val="00F209D9"/>
    <w:rsid w:val="00F2270D"/>
    <w:rsid w:val="00F25117"/>
    <w:rsid w:val="00F25978"/>
    <w:rsid w:val="00F36944"/>
    <w:rsid w:val="00F402EA"/>
    <w:rsid w:val="00F4166D"/>
    <w:rsid w:val="00F45B2D"/>
    <w:rsid w:val="00F55054"/>
    <w:rsid w:val="00F61055"/>
    <w:rsid w:val="00F63B26"/>
    <w:rsid w:val="00F67F94"/>
    <w:rsid w:val="00F70CAC"/>
    <w:rsid w:val="00F74C0A"/>
    <w:rsid w:val="00F75A27"/>
    <w:rsid w:val="00F76DB6"/>
    <w:rsid w:val="00F81CB6"/>
    <w:rsid w:val="00F86F53"/>
    <w:rsid w:val="00F878E3"/>
    <w:rsid w:val="00F9007B"/>
    <w:rsid w:val="00FA461A"/>
    <w:rsid w:val="00FA4AD5"/>
    <w:rsid w:val="00FC05A9"/>
    <w:rsid w:val="00FC362C"/>
    <w:rsid w:val="00FC63BE"/>
    <w:rsid w:val="00FC7420"/>
    <w:rsid w:val="00FD059A"/>
    <w:rsid w:val="00FD4BE3"/>
    <w:rsid w:val="00FD4BF4"/>
    <w:rsid w:val="00FD580C"/>
    <w:rsid w:val="00FD58F3"/>
    <w:rsid w:val="00FE0537"/>
    <w:rsid w:val="00FE42C6"/>
    <w:rsid w:val="00FF46D0"/>
    <w:rsid w:val="00FF5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1A68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126AA6"/>
    <w:pPr>
      <w:keepNext/>
      <w:spacing w:line="360" w:lineRule="auto"/>
      <w:outlineLvl w:val="2"/>
    </w:pPr>
    <w:rPr>
      <w:rFonts w:ascii="Arial" w:hAnsi="Arial" w:cs="Arial"/>
      <w:b/>
      <w:spacing w:val="-20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aliases w:val="EPZ_P_Header, Char Char Char Char Char,Char Char,Char Char Char Char Char Char Char Char,Char Char Char Char Char,Char Char Char Char Char Char"/>
    <w:basedOn w:val="Normal"/>
    <w:rsid w:val="0042685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2685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6854"/>
  </w:style>
  <w:style w:type="character" w:customStyle="1" w:styleId="Naslov3Char">
    <w:name w:val="Naslov 3 Char"/>
    <w:basedOn w:val="Zadanifontodlomka"/>
    <w:link w:val="Naslov3"/>
    <w:rsid w:val="00126AA6"/>
    <w:rPr>
      <w:rFonts w:ascii="Arial" w:hAnsi="Arial" w:cs="Arial"/>
      <w:b/>
      <w:spacing w:val="-20"/>
      <w:sz w:val="24"/>
      <w:lang w:val="hr-HR" w:eastAsia="en-US" w:bidi="ar-SA"/>
    </w:rPr>
  </w:style>
  <w:style w:type="table" w:styleId="Reetkatablice">
    <w:name w:val="Table Grid"/>
    <w:basedOn w:val="Obinatablica"/>
    <w:rsid w:val="00126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174E6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74E6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408F9"/>
    <w:pPr>
      <w:ind w:left="720"/>
      <w:contextualSpacing/>
    </w:pPr>
  </w:style>
  <w:style w:type="paragraph" w:customStyle="1" w:styleId="EPZPEquation">
    <w:name w:val="EPZ_P_Equation"/>
    <w:basedOn w:val="Normal"/>
    <w:next w:val="Normal"/>
    <w:rsid w:val="00541949"/>
    <w:pPr>
      <w:keepLines/>
      <w:tabs>
        <w:tab w:val="right" w:pos="9639"/>
      </w:tabs>
      <w:spacing w:before="220" w:after="220"/>
      <w:ind w:left="851"/>
      <w:jc w:val="both"/>
    </w:pPr>
    <w:rPr>
      <w:rFonts w:ascii="Arial" w:hAnsi="Arial"/>
      <w:sz w:val="22"/>
      <w:szCs w:val="20"/>
      <w:lang w:eastAsia="en-US"/>
    </w:rPr>
  </w:style>
  <w:style w:type="paragraph" w:styleId="Obinitekst">
    <w:name w:val="Plain Text"/>
    <w:aliases w:val=" Char, Char1"/>
    <w:basedOn w:val="Normal"/>
    <w:link w:val="ObinitekstChar"/>
    <w:rsid w:val="00396823"/>
    <w:pPr>
      <w:suppressAutoHyphens/>
      <w:autoSpaceDN w:val="0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">
    <w:name w:val="Plain Text Char"/>
    <w:basedOn w:val="Zadanifontodlomka"/>
    <w:link w:val="Obinitekst"/>
    <w:rsid w:val="00396823"/>
    <w:rPr>
      <w:rFonts w:ascii="Consolas" w:hAnsi="Consolas"/>
      <w:sz w:val="21"/>
      <w:szCs w:val="21"/>
    </w:rPr>
  </w:style>
  <w:style w:type="character" w:customStyle="1" w:styleId="ObinitekstChar">
    <w:name w:val="Obični tekst Char"/>
    <w:aliases w:val=" Char Char, Char1 Char"/>
    <w:basedOn w:val="Zadanifontodlomka"/>
    <w:link w:val="Obinitekst"/>
    <w:rsid w:val="00396823"/>
    <w:rPr>
      <w:rFonts w:ascii="Courier New" w:eastAsia="Calibri" w:hAnsi="Courier New" w:cs="Courier New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3A10C3"/>
    <w:pPr>
      <w:suppressAutoHyphens/>
      <w:autoSpaceDN w:val="0"/>
      <w:spacing w:line="320" w:lineRule="atLeast"/>
      <w:jc w:val="both"/>
    </w:pPr>
    <w:rPr>
      <w:sz w:val="28"/>
      <w:szCs w:val="20"/>
      <w:lang w:val="en-US"/>
    </w:rPr>
  </w:style>
  <w:style w:type="character" w:customStyle="1" w:styleId="TijelotekstaChar">
    <w:name w:val="Tijelo teksta Char"/>
    <w:basedOn w:val="Zadanifontodlomka"/>
    <w:link w:val="Tijeloteksta"/>
    <w:rsid w:val="003A10C3"/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D1762-67D1-44BF-B3D1-3CCB8EE8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14</Pages>
  <Words>3955</Words>
  <Characters>22547</Characters>
  <Application>Microsoft Office Word</Application>
  <DocSecurity>0</DocSecurity>
  <Lines>187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Metodologija proračuna:</vt:lpstr>
      <vt:lpstr>Metodologija proračuna:</vt:lpstr>
    </vt:vector>
  </TitlesOfParts>
  <Company/>
  <LinksUpToDate>false</LinksUpToDate>
  <CharactersWithSpaces>26450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Metodologija proračuna:</dc:title>
  <dc:subject/>
  <dc:creator>Posao</dc:creator>
  <cp:keywords/>
  <dc:description/>
  <cp:lastModifiedBy>hidrokonzalt</cp:lastModifiedBy>
  <cp:revision>60</cp:revision>
  <cp:lastPrinted>2016-10-20T11:26:00Z</cp:lastPrinted>
  <dcterms:created xsi:type="dcterms:W3CDTF">2013-02-08T09:17:00Z</dcterms:created>
  <dcterms:modified xsi:type="dcterms:W3CDTF">2016-10-20T11:32:00Z</dcterms:modified>
</cp:coreProperties>
</file>